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EDC09" w14:textId="464B9D0F" w:rsidR="00FF1EFD" w:rsidRPr="008A0989" w:rsidRDefault="005B7A55" w:rsidP="00FF1EFD">
      <w:pPr>
        <w:pStyle w:val="Heading1"/>
      </w:pPr>
      <w:bookmarkStart w:id="0" w:name="_Toc517094542"/>
      <w:bookmarkStart w:id="1" w:name="_Toc518477048"/>
      <w:r w:rsidRPr="008A0989">
        <w:rPr>
          <w:lang w:val="lt-LT"/>
        </w:rPr>
        <w:t>KONSERVAVIMO, RESTAURAVIMO</w:t>
      </w:r>
      <w:r w:rsidR="00147E44" w:rsidRPr="008A0989">
        <w:rPr>
          <w:lang w:val="lt-LT"/>
        </w:rPr>
        <w:t xml:space="preserve"> DARBŲ</w:t>
      </w:r>
      <w:r w:rsidRPr="008A0989">
        <w:rPr>
          <w:lang w:val="lt-LT"/>
        </w:rPr>
        <w:t xml:space="preserve"> </w:t>
      </w:r>
      <w:r w:rsidR="00FF1EFD" w:rsidRPr="008A0989">
        <w:t>SUTARTIS</w:t>
      </w:r>
      <w:bookmarkEnd w:id="0"/>
      <w:bookmarkEnd w:id="1"/>
    </w:p>
    <w:p w14:paraId="5AAC0149" w14:textId="77777777" w:rsidR="00FF1EFD" w:rsidRPr="008A0989" w:rsidRDefault="00FF1EFD" w:rsidP="00FF1EFD">
      <w:pPr>
        <w:tabs>
          <w:tab w:val="left" w:pos="142"/>
          <w:tab w:val="left" w:pos="709"/>
        </w:tabs>
        <w:jc w:val="right"/>
        <w:rPr>
          <w:rFonts w:ascii="Times New Roman" w:eastAsia="Times New Roman" w:hAnsi="Times New Roman"/>
          <w:sz w:val="24"/>
          <w:szCs w:val="24"/>
        </w:rPr>
      </w:pPr>
    </w:p>
    <w:p w14:paraId="13BA3A52" w14:textId="77777777" w:rsidR="00FF1EFD" w:rsidRPr="008A0989" w:rsidRDefault="00FF1EFD" w:rsidP="00FF1EFD">
      <w:pPr>
        <w:jc w:val="center"/>
        <w:rPr>
          <w:rFonts w:ascii="Times New Roman" w:eastAsia="Times New Roman" w:hAnsi="Times New Roman"/>
          <w:b/>
          <w:sz w:val="24"/>
          <w:szCs w:val="24"/>
          <w:lang w:eastAsia="lt-LT"/>
        </w:rPr>
      </w:pPr>
      <w:r w:rsidRPr="008A0989">
        <w:rPr>
          <w:rFonts w:ascii="Times New Roman" w:eastAsia="Times New Roman" w:hAnsi="Times New Roman"/>
          <w:sz w:val="24"/>
          <w:szCs w:val="24"/>
          <w:lang w:eastAsia="lt-LT"/>
        </w:rPr>
        <w:t>202</w:t>
      </w:r>
      <w:r w:rsidR="00E12BBE" w:rsidRPr="008A0989">
        <w:rPr>
          <w:rFonts w:ascii="Times New Roman" w:eastAsia="Times New Roman" w:hAnsi="Times New Roman"/>
          <w:sz w:val="24"/>
          <w:szCs w:val="24"/>
          <w:lang w:eastAsia="lt-LT"/>
        </w:rPr>
        <w:t xml:space="preserve">   </w:t>
      </w:r>
      <w:r w:rsidRPr="008A0989">
        <w:rPr>
          <w:rFonts w:ascii="Times New Roman" w:eastAsia="Times New Roman" w:hAnsi="Times New Roman"/>
          <w:sz w:val="24"/>
          <w:szCs w:val="24"/>
          <w:lang w:eastAsia="lt-LT"/>
        </w:rPr>
        <w:t xml:space="preserve"> </w:t>
      </w:r>
      <w:r w:rsidR="00112B7F" w:rsidRPr="008A0989">
        <w:rPr>
          <w:rFonts w:ascii="Times New Roman" w:eastAsia="Times New Roman" w:hAnsi="Times New Roman"/>
          <w:sz w:val="24"/>
          <w:szCs w:val="24"/>
          <w:lang w:eastAsia="lt-LT"/>
        </w:rPr>
        <w:t xml:space="preserve">m. _________________ d.  Nr. </w:t>
      </w:r>
      <w:r w:rsidRPr="008A0989">
        <w:rPr>
          <w:rFonts w:ascii="Times New Roman" w:eastAsia="Times New Roman" w:hAnsi="Times New Roman"/>
          <w:sz w:val="24"/>
          <w:szCs w:val="24"/>
          <w:lang w:eastAsia="lt-LT"/>
        </w:rPr>
        <w:t>____</w:t>
      </w:r>
    </w:p>
    <w:p w14:paraId="6A5C055F" w14:textId="77777777" w:rsidR="00FF1EFD" w:rsidRPr="008A0989" w:rsidRDefault="00FF1EFD" w:rsidP="00FF1EFD">
      <w:pPr>
        <w:tabs>
          <w:tab w:val="left" w:pos="1134"/>
        </w:tabs>
        <w:jc w:val="center"/>
        <w:rPr>
          <w:rFonts w:ascii="Times New Roman" w:eastAsia="Times New Roman" w:hAnsi="Times New Roman"/>
          <w:sz w:val="24"/>
          <w:szCs w:val="24"/>
          <w:lang w:eastAsia="lt-LT"/>
        </w:rPr>
      </w:pPr>
      <w:r w:rsidRPr="008A0989">
        <w:rPr>
          <w:rFonts w:ascii="Times New Roman" w:eastAsia="Times New Roman" w:hAnsi="Times New Roman"/>
          <w:sz w:val="24"/>
          <w:szCs w:val="24"/>
          <w:lang w:eastAsia="lt-LT"/>
        </w:rPr>
        <w:t>Vilnius</w:t>
      </w:r>
    </w:p>
    <w:p w14:paraId="67470672" w14:textId="77777777" w:rsidR="00FF1EFD" w:rsidRPr="008A0989" w:rsidRDefault="00FF1EFD" w:rsidP="00FF1EFD">
      <w:pPr>
        <w:jc w:val="center"/>
        <w:rPr>
          <w:rFonts w:ascii="Times New Roman" w:hAnsi="Times New Roman"/>
          <w:sz w:val="24"/>
          <w:szCs w:val="24"/>
        </w:rPr>
      </w:pPr>
    </w:p>
    <w:p w14:paraId="2ACF23B3" w14:textId="77777777" w:rsidR="00FF1EFD" w:rsidRPr="007150D3" w:rsidRDefault="00FF1EFD" w:rsidP="00FF1EFD">
      <w:pPr>
        <w:jc w:val="center"/>
        <w:rPr>
          <w:rFonts w:ascii="Times New Roman" w:hAnsi="Times New Roman"/>
          <w:sz w:val="24"/>
          <w:szCs w:val="24"/>
          <w:highlight w:val="red"/>
        </w:rPr>
      </w:pPr>
    </w:p>
    <w:p w14:paraId="67994D29" w14:textId="2AF99402" w:rsidR="001C169D" w:rsidRPr="00074533" w:rsidRDefault="00FF1EFD" w:rsidP="00FF1EFD">
      <w:pPr>
        <w:tabs>
          <w:tab w:val="left" w:pos="851"/>
        </w:tabs>
        <w:jc w:val="both"/>
        <w:rPr>
          <w:rFonts w:ascii="Times New Roman" w:eastAsia="Times New Roman" w:hAnsi="Times New Roman"/>
          <w:b/>
          <w:sz w:val="24"/>
          <w:szCs w:val="24"/>
          <w:lang w:eastAsia="lt-LT"/>
        </w:rPr>
      </w:pPr>
      <w:r w:rsidRPr="00074533">
        <w:rPr>
          <w:rFonts w:ascii="Times New Roman" w:eastAsia="Times New Roman" w:hAnsi="Times New Roman"/>
          <w:b/>
          <w:sz w:val="24"/>
          <w:szCs w:val="24"/>
          <w:lang w:eastAsia="lt-LT"/>
        </w:rPr>
        <w:t>Kultūros paveldo departamentas prie Kultūros ministerijos, atstovaujam</w:t>
      </w:r>
      <w:r w:rsidR="004177AC" w:rsidRPr="00074533">
        <w:rPr>
          <w:rFonts w:ascii="Times New Roman" w:eastAsia="Times New Roman" w:hAnsi="Times New Roman"/>
          <w:b/>
          <w:sz w:val="24"/>
          <w:szCs w:val="24"/>
          <w:lang w:eastAsia="lt-LT"/>
        </w:rPr>
        <w:t xml:space="preserve">as </w:t>
      </w:r>
      <w:r w:rsidR="00112B7F" w:rsidRPr="00074533">
        <w:rPr>
          <w:rFonts w:ascii="Times New Roman" w:eastAsia="Times New Roman" w:hAnsi="Times New Roman"/>
          <w:b/>
          <w:sz w:val="24"/>
          <w:szCs w:val="24"/>
          <w:lang w:eastAsia="lt-LT"/>
        </w:rPr>
        <w:t>.................................</w:t>
      </w:r>
      <w:r w:rsidRPr="00074533">
        <w:rPr>
          <w:rFonts w:ascii="Times New Roman" w:eastAsia="Times New Roman" w:hAnsi="Times New Roman"/>
          <w:b/>
          <w:sz w:val="24"/>
          <w:szCs w:val="24"/>
          <w:lang w:eastAsia="lt-LT"/>
        </w:rPr>
        <w:t xml:space="preserve">, </w:t>
      </w:r>
      <w:r w:rsidRPr="00074533">
        <w:rPr>
          <w:rFonts w:ascii="Times New Roman" w:eastAsia="Times New Roman" w:hAnsi="Times New Roman"/>
          <w:sz w:val="24"/>
          <w:szCs w:val="24"/>
          <w:lang w:eastAsia="lt-LT"/>
        </w:rPr>
        <w:t>toliau vadinama</w:t>
      </w:r>
      <w:r w:rsidR="00EC747F" w:rsidRPr="00074533">
        <w:rPr>
          <w:rFonts w:ascii="Times New Roman" w:eastAsia="Times New Roman" w:hAnsi="Times New Roman"/>
          <w:sz w:val="24"/>
          <w:szCs w:val="24"/>
          <w:lang w:eastAsia="lt-LT"/>
        </w:rPr>
        <w:t>s</w:t>
      </w:r>
      <w:r w:rsidRPr="00074533">
        <w:rPr>
          <w:rFonts w:ascii="Times New Roman" w:eastAsia="Times New Roman" w:hAnsi="Times New Roman"/>
          <w:sz w:val="24"/>
          <w:szCs w:val="24"/>
          <w:lang w:eastAsia="lt-LT"/>
        </w:rPr>
        <w:t xml:space="preserve"> Užsakovu, </w:t>
      </w:r>
      <w:r w:rsidR="00074533" w:rsidRPr="00074533">
        <w:rPr>
          <w:rFonts w:ascii="Times New Roman" w:eastAsia="Times New Roman" w:hAnsi="Times New Roman"/>
          <w:b/>
          <w:sz w:val="24"/>
          <w:szCs w:val="24"/>
          <w:lang w:eastAsia="lt-LT"/>
        </w:rPr>
        <w:t>VšĮ ,,Pranciškonų Namai“</w:t>
      </w:r>
      <w:r w:rsidR="00EC747F" w:rsidRPr="00074533">
        <w:rPr>
          <w:rFonts w:ascii="Times New Roman" w:eastAsia="Times New Roman" w:hAnsi="Times New Roman"/>
          <w:b/>
          <w:sz w:val="24"/>
          <w:szCs w:val="24"/>
          <w:lang w:eastAsia="lt-LT"/>
        </w:rPr>
        <w:t xml:space="preserve">, atstovaujama </w:t>
      </w:r>
      <w:r w:rsidR="000B6940" w:rsidRPr="00074533">
        <w:rPr>
          <w:rFonts w:ascii="Times New Roman" w:eastAsia="Times New Roman" w:hAnsi="Times New Roman"/>
          <w:b/>
          <w:sz w:val="24"/>
          <w:szCs w:val="24"/>
          <w:lang w:eastAsia="lt-LT"/>
        </w:rPr>
        <w:t>......................................</w:t>
      </w:r>
      <w:r w:rsidR="00EC747F" w:rsidRPr="00074533">
        <w:rPr>
          <w:rFonts w:ascii="Times New Roman" w:eastAsia="Times New Roman" w:hAnsi="Times New Roman"/>
          <w:sz w:val="24"/>
          <w:szCs w:val="24"/>
          <w:lang w:eastAsia="lt-LT"/>
        </w:rPr>
        <w:t xml:space="preserve">, toliau vadinamas Objekto valdytoju, </w:t>
      </w:r>
      <w:r w:rsidRPr="00074533">
        <w:rPr>
          <w:rFonts w:ascii="Times New Roman" w:eastAsia="Times New Roman" w:hAnsi="Times New Roman"/>
          <w:sz w:val="24"/>
          <w:szCs w:val="24"/>
          <w:lang w:eastAsia="lt-LT"/>
        </w:rPr>
        <w:t>ir</w:t>
      </w:r>
      <w:r w:rsidR="0011582B" w:rsidRPr="00074533">
        <w:rPr>
          <w:rFonts w:ascii="Times New Roman" w:eastAsia="Times New Roman" w:hAnsi="Times New Roman"/>
          <w:b/>
          <w:sz w:val="24"/>
          <w:szCs w:val="24"/>
          <w:lang w:eastAsia="lt-LT"/>
        </w:rPr>
        <w:t>..................................................</w:t>
      </w:r>
      <w:r w:rsidR="001C169D" w:rsidRPr="00074533">
        <w:rPr>
          <w:rFonts w:ascii="Times New Roman" w:eastAsia="Times New Roman" w:hAnsi="Times New Roman"/>
          <w:b/>
          <w:sz w:val="24"/>
          <w:szCs w:val="24"/>
          <w:lang w:eastAsia="lt-LT"/>
        </w:rPr>
        <w:t>,</w:t>
      </w:r>
      <w:r w:rsidR="001C169D" w:rsidRPr="00074533">
        <w:rPr>
          <w:rFonts w:ascii="Times New Roman" w:eastAsia="Times New Roman" w:hAnsi="Times New Roman"/>
          <w:sz w:val="24"/>
          <w:szCs w:val="24"/>
          <w:lang w:eastAsia="lt-LT"/>
        </w:rPr>
        <w:t xml:space="preserve"> toliau vadinama</w:t>
      </w:r>
      <w:r w:rsidR="0011582B" w:rsidRPr="00074533">
        <w:rPr>
          <w:rFonts w:ascii="Times New Roman" w:eastAsia="Times New Roman" w:hAnsi="Times New Roman"/>
          <w:sz w:val="24"/>
          <w:szCs w:val="24"/>
          <w:lang w:eastAsia="lt-LT"/>
        </w:rPr>
        <w:t>s</w:t>
      </w:r>
      <w:r w:rsidR="001C169D" w:rsidRPr="00074533">
        <w:rPr>
          <w:rFonts w:ascii="Times New Roman" w:eastAsia="Times New Roman" w:hAnsi="Times New Roman"/>
          <w:sz w:val="24"/>
          <w:szCs w:val="24"/>
          <w:lang w:eastAsia="lt-LT"/>
        </w:rPr>
        <w:t xml:space="preserve"> Rangovu, visos šalys kartu – toliau Šalys, sudarė šią </w:t>
      </w:r>
      <w:r w:rsidR="005B7A55" w:rsidRPr="00074533">
        <w:rPr>
          <w:rFonts w:ascii="Times New Roman" w:eastAsia="Times New Roman" w:hAnsi="Times New Roman"/>
          <w:sz w:val="24"/>
          <w:szCs w:val="24"/>
          <w:lang w:eastAsia="lt-LT"/>
        </w:rPr>
        <w:t xml:space="preserve">konservavimo, restauravimo </w:t>
      </w:r>
      <w:r w:rsidR="001C169D" w:rsidRPr="00074533">
        <w:rPr>
          <w:rFonts w:ascii="Times New Roman" w:eastAsia="Times New Roman" w:hAnsi="Times New Roman"/>
          <w:sz w:val="24"/>
          <w:szCs w:val="24"/>
          <w:lang w:eastAsia="lt-LT"/>
        </w:rPr>
        <w:t>darbų sutartį (toliau– Sutartis).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1C169D" w:rsidRPr="007150D3" w14:paraId="3F49874F" w14:textId="77777777" w:rsidTr="001C169D">
        <w:trPr>
          <w:tblCellSpacing w:w="15" w:type="dxa"/>
        </w:trPr>
        <w:tc>
          <w:tcPr>
            <w:tcW w:w="0" w:type="auto"/>
            <w:vAlign w:val="center"/>
            <w:hideMark/>
          </w:tcPr>
          <w:p w14:paraId="7F321481" w14:textId="77777777" w:rsidR="001C169D" w:rsidRPr="00074533" w:rsidRDefault="001C169D" w:rsidP="00B37BB5">
            <w:pPr>
              <w:rPr>
                <w:rFonts w:ascii="Times New Roman" w:eastAsia="Times New Roman" w:hAnsi="Times New Roman"/>
                <w:sz w:val="24"/>
                <w:szCs w:val="24"/>
                <w:lang w:eastAsia="lt-LT"/>
              </w:rPr>
            </w:pPr>
          </w:p>
        </w:tc>
      </w:tr>
    </w:tbl>
    <w:p w14:paraId="02D8B1A7" w14:textId="77777777" w:rsidR="00FF1EFD" w:rsidRPr="00372941" w:rsidRDefault="00FF1EFD" w:rsidP="00FF1EFD">
      <w:pPr>
        <w:pStyle w:val="ListParagraph"/>
        <w:numPr>
          <w:ilvl w:val="0"/>
          <w:numId w:val="1"/>
        </w:numPr>
        <w:tabs>
          <w:tab w:val="left" w:pos="709"/>
          <w:tab w:val="left" w:pos="2552"/>
          <w:tab w:val="left" w:pos="3494"/>
          <w:tab w:val="center" w:pos="5173"/>
        </w:tabs>
        <w:ind w:left="709" w:hanging="709"/>
        <w:jc w:val="both"/>
        <w:rPr>
          <w:rFonts w:ascii="Times New Roman" w:hAnsi="Times New Roman"/>
          <w:b/>
          <w:bCs/>
          <w:sz w:val="24"/>
          <w:szCs w:val="24"/>
        </w:rPr>
      </w:pPr>
      <w:r w:rsidRPr="00372941">
        <w:rPr>
          <w:rFonts w:ascii="Times New Roman" w:hAnsi="Times New Roman"/>
          <w:b/>
          <w:bCs/>
          <w:sz w:val="24"/>
          <w:szCs w:val="24"/>
        </w:rPr>
        <w:t>SUTARTIES OBJEKTAS</w:t>
      </w:r>
    </w:p>
    <w:p w14:paraId="4E23FFE0" w14:textId="75B387D7" w:rsidR="00FF1EFD" w:rsidRPr="00372941" w:rsidRDefault="00FF1EFD" w:rsidP="00FF1EFD">
      <w:pPr>
        <w:numPr>
          <w:ilvl w:val="1"/>
          <w:numId w:val="1"/>
        </w:numPr>
        <w:tabs>
          <w:tab w:val="left" w:pos="709"/>
        </w:tabs>
        <w:ind w:left="709" w:hanging="709"/>
        <w:jc w:val="both"/>
        <w:rPr>
          <w:rFonts w:ascii="Times New Roman" w:hAnsi="Times New Roman"/>
          <w:sz w:val="24"/>
          <w:szCs w:val="24"/>
        </w:rPr>
      </w:pPr>
      <w:r w:rsidRPr="00372941">
        <w:rPr>
          <w:rFonts w:ascii="Times New Roman" w:hAnsi="Times New Roman"/>
          <w:sz w:val="24"/>
          <w:szCs w:val="24"/>
        </w:rPr>
        <w:t xml:space="preserve">Sutarties objektas: </w:t>
      </w:r>
      <w:proofErr w:type="spellStart"/>
      <w:r w:rsidR="008A0989" w:rsidRPr="00372941">
        <w:rPr>
          <w:rFonts w:ascii="Times New Roman" w:hAnsi="Times New Roman"/>
          <w:sz w:val="24"/>
          <w:szCs w:val="24"/>
        </w:rPr>
        <w:t>Sokalio</w:t>
      </w:r>
      <w:proofErr w:type="spellEnd"/>
      <w:r w:rsidR="008A0989" w:rsidRPr="00372941">
        <w:rPr>
          <w:rFonts w:ascii="Times New Roman" w:hAnsi="Times New Roman"/>
          <w:sz w:val="24"/>
          <w:szCs w:val="24"/>
        </w:rPr>
        <w:t xml:space="preserve"> Švč. Dievo Motinos paveikslo su aptaisu (</w:t>
      </w:r>
      <w:proofErr w:type="spellStart"/>
      <w:r w:rsidR="008A0989" w:rsidRPr="00372941">
        <w:rPr>
          <w:rFonts w:ascii="Times New Roman" w:hAnsi="Times New Roman"/>
          <w:sz w:val="24"/>
          <w:szCs w:val="24"/>
        </w:rPr>
        <w:t>u.k</w:t>
      </w:r>
      <w:proofErr w:type="spellEnd"/>
      <w:r w:rsidR="008A0989" w:rsidRPr="00372941">
        <w:rPr>
          <w:rFonts w:ascii="Times New Roman" w:hAnsi="Times New Roman"/>
          <w:sz w:val="24"/>
          <w:szCs w:val="24"/>
        </w:rPr>
        <w:t xml:space="preserve">. 48663) </w:t>
      </w:r>
      <w:r w:rsidR="0035465B" w:rsidRPr="00372941">
        <w:rPr>
          <w:rFonts w:ascii="Times New Roman" w:hAnsi="Times New Roman"/>
          <w:sz w:val="24"/>
          <w:szCs w:val="24"/>
        </w:rPr>
        <w:t xml:space="preserve"> konservavimo, restauravimo</w:t>
      </w:r>
      <w:r w:rsidR="00E36CA8" w:rsidRPr="00372941">
        <w:rPr>
          <w:rFonts w:ascii="Times New Roman" w:hAnsi="Times New Roman"/>
          <w:sz w:val="24"/>
          <w:szCs w:val="24"/>
        </w:rPr>
        <w:t xml:space="preserve"> darbai</w:t>
      </w:r>
      <w:r w:rsidR="0035465B" w:rsidRPr="00372941">
        <w:rPr>
          <w:rFonts w:ascii="Times New Roman" w:hAnsi="Times New Roman"/>
          <w:sz w:val="24"/>
          <w:szCs w:val="24"/>
        </w:rPr>
        <w:t xml:space="preserve"> </w:t>
      </w:r>
      <w:r w:rsidRPr="00372941">
        <w:rPr>
          <w:rFonts w:ascii="Times New Roman" w:hAnsi="Times New Roman"/>
          <w:sz w:val="24"/>
          <w:szCs w:val="24"/>
        </w:rPr>
        <w:t>(toliau – darbai).</w:t>
      </w:r>
    </w:p>
    <w:p w14:paraId="561C14A9" w14:textId="77777777" w:rsidR="00FF1EFD" w:rsidRPr="007150D3" w:rsidRDefault="00FF1EFD" w:rsidP="00FF1EFD">
      <w:pPr>
        <w:tabs>
          <w:tab w:val="left" w:pos="709"/>
        </w:tabs>
        <w:ind w:left="709" w:hanging="709"/>
        <w:jc w:val="both"/>
        <w:rPr>
          <w:rFonts w:ascii="Times New Roman" w:hAnsi="Times New Roman"/>
          <w:sz w:val="24"/>
          <w:szCs w:val="24"/>
          <w:highlight w:val="red"/>
        </w:rPr>
      </w:pPr>
    </w:p>
    <w:p w14:paraId="0E517189" w14:textId="77777777" w:rsidR="00FF1EFD" w:rsidRPr="008A0989" w:rsidRDefault="00FF1EFD" w:rsidP="00FF1EFD">
      <w:pPr>
        <w:pStyle w:val="ListParagraph"/>
        <w:numPr>
          <w:ilvl w:val="0"/>
          <w:numId w:val="1"/>
        </w:numPr>
        <w:tabs>
          <w:tab w:val="left" w:pos="709"/>
        </w:tabs>
        <w:ind w:left="709" w:hanging="709"/>
        <w:jc w:val="both"/>
        <w:rPr>
          <w:rFonts w:ascii="Times New Roman" w:eastAsia="Times New Roman" w:hAnsi="Times New Roman"/>
          <w:b/>
          <w:sz w:val="24"/>
          <w:szCs w:val="24"/>
        </w:rPr>
      </w:pPr>
      <w:r w:rsidRPr="008A0989">
        <w:rPr>
          <w:rFonts w:ascii="Times New Roman" w:eastAsia="Times New Roman" w:hAnsi="Times New Roman"/>
          <w:b/>
          <w:sz w:val="24"/>
          <w:szCs w:val="24"/>
        </w:rPr>
        <w:t>SUTARTIES KAINA IR GALIOJIMO TERMINAI</w:t>
      </w:r>
    </w:p>
    <w:p w14:paraId="657D5BF3" w14:textId="366C582D" w:rsidR="00FF1EFD" w:rsidRPr="008A0989" w:rsidRDefault="00FF1EFD" w:rsidP="00FF1EFD">
      <w:pPr>
        <w:numPr>
          <w:ilvl w:val="1"/>
          <w:numId w:val="1"/>
        </w:numPr>
        <w:tabs>
          <w:tab w:val="left" w:pos="709"/>
        </w:tabs>
        <w:ind w:left="709" w:hanging="709"/>
        <w:jc w:val="both"/>
        <w:rPr>
          <w:rFonts w:ascii="Times New Roman" w:eastAsia="Times New Roman" w:hAnsi="Times New Roman"/>
          <w:sz w:val="24"/>
          <w:szCs w:val="24"/>
        </w:rPr>
      </w:pPr>
      <w:r w:rsidRPr="008A0989">
        <w:rPr>
          <w:rFonts w:ascii="Times New Roman" w:eastAsia="Times New Roman" w:hAnsi="Times New Roman"/>
          <w:sz w:val="24"/>
          <w:szCs w:val="24"/>
        </w:rPr>
        <w:t>Sutarties vertė (Sutarties kaina) pagal pateiktą Rangovo pasiūlymą yra</w:t>
      </w:r>
      <w:r w:rsidR="0011582B" w:rsidRPr="008A0989">
        <w:rPr>
          <w:rFonts w:ascii="Times New Roman" w:eastAsia="Times New Roman" w:hAnsi="Times New Roman"/>
          <w:sz w:val="24"/>
          <w:szCs w:val="24"/>
        </w:rPr>
        <w:t xml:space="preserve"> </w:t>
      </w:r>
      <w:r w:rsidR="007E7C7D" w:rsidRPr="008A0989">
        <w:rPr>
          <w:rFonts w:ascii="Times New Roman" w:eastAsia="Times New Roman" w:hAnsi="Times New Roman"/>
          <w:sz w:val="24"/>
          <w:szCs w:val="24"/>
        </w:rPr>
        <w:t>............</w:t>
      </w:r>
      <w:r w:rsidR="00D97C83" w:rsidRPr="008A0989">
        <w:rPr>
          <w:rFonts w:ascii="Times New Roman" w:eastAsia="Times New Roman" w:hAnsi="Times New Roman"/>
          <w:sz w:val="24"/>
          <w:szCs w:val="24"/>
        </w:rPr>
        <w:t>......</w:t>
      </w:r>
      <w:r w:rsidR="00073F1A" w:rsidRPr="008A0989">
        <w:rPr>
          <w:rFonts w:ascii="Times New Roman" w:eastAsia="Times New Roman" w:hAnsi="Times New Roman"/>
          <w:sz w:val="24"/>
          <w:szCs w:val="24"/>
        </w:rPr>
        <w:t>Eur</w:t>
      </w:r>
      <w:r w:rsidR="00567F30" w:rsidRPr="008A0989">
        <w:rPr>
          <w:rFonts w:ascii="Times New Roman" w:eastAsia="Times New Roman" w:hAnsi="Times New Roman"/>
          <w:sz w:val="24"/>
          <w:szCs w:val="24"/>
        </w:rPr>
        <w:t xml:space="preserve"> (</w:t>
      </w:r>
      <w:r w:rsidR="0011582B" w:rsidRPr="008A0989">
        <w:rPr>
          <w:rFonts w:ascii="Times New Roman" w:eastAsia="Times New Roman" w:hAnsi="Times New Roman"/>
          <w:sz w:val="24"/>
          <w:szCs w:val="24"/>
        </w:rPr>
        <w:t>.............</w:t>
      </w:r>
      <w:r w:rsidR="00D97C83" w:rsidRPr="008A0989">
        <w:rPr>
          <w:rFonts w:ascii="Times New Roman" w:eastAsia="Times New Roman" w:hAnsi="Times New Roman"/>
          <w:sz w:val="24"/>
          <w:szCs w:val="24"/>
        </w:rPr>
        <w:t xml:space="preserve"> </w:t>
      </w:r>
      <w:r w:rsidR="00567F30" w:rsidRPr="008A0989">
        <w:rPr>
          <w:rFonts w:ascii="Times New Roman" w:eastAsia="Times New Roman" w:hAnsi="Times New Roman"/>
          <w:sz w:val="24"/>
          <w:szCs w:val="24"/>
        </w:rPr>
        <w:t>eurų)</w:t>
      </w:r>
      <w:r w:rsidRPr="008A0989">
        <w:rPr>
          <w:rFonts w:ascii="Times New Roman" w:eastAsia="Times New Roman" w:hAnsi="Times New Roman"/>
          <w:sz w:val="24"/>
          <w:szCs w:val="24"/>
        </w:rPr>
        <w:t xml:space="preserve">, PVM sudaro </w:t>
      </w:r>
      <w:r w:rsidR="0011582B" w:rsidRPr="008A0989">
        <w:rPr>
          <w:rFonts w:ascii="Times New Roman" w:eastAsia="Times New Roman" w:hAnsi="Times New Roman"/>
          <w:sz w:val="24"/>
          <w:szCs w:val="24"/>
        </w:rPr>
        <w:t xml:space="preserve">            </w:t>
      </w:r>
      <w:r w:rsidRPr="008A0989">
        <w:rPr>
          <w:rFonts w:ascii="Times New Roman" w:eastAsia="Times New Roman" w:hAnsi="Times New Roman"/>
          <w:sz w:val="24"/>
          <w:szCs w:val="24"/>
        </w:rPr>
        <w:t>Eur</w:t>
      </w:r>
      <w:r w:rsidR="00567F30" w:rsidRPr="008A0989">
        <w:rPr>
          <w:rFonts w:ascii="Times New Roman" w:eastAsia="Times New Roman" w:hAnsi="Times New Roman"/>
          <w:sz w:val="24"/>
          <w:szCs w:val="24"/>
        </w:rPr>
        <w:t xml:space="preserve"> (</w:t>
      </w:r>
      <w:r w:rsidR="0011582B" w:rsidRPr="008A0989">
        <w:rPr>
          <w:rFonts w:ascii="Times New Roman" w:eastAsia="Times New Roman" w:hAnsi="Times New Roman"/>
          <w:sz w:val="24"/>
          <w:szCs w:val="24"/>
        </w:rPr>
        <w:t>...................</w:t>
      </w:r>
      <w:r w:rsidR="00567F30" w:rsidRPr="008A0989">
        <w:rPr>
          <w:rFonts w:ascii="Times New Roman" w:eastAsia="Times New Roman" w:hAnsi="Times New Roman"/>
          <w:sz w:val="24"/>
          <w:szCs w:val="24"/>
        </w:rPr>
        <w:t xml:space="preserve"> eur</w:t>
      </w:r>
      <w:r w:rsidR="0011582B" w:rsidRPr="008A0989">
        <w:rPr>
          <w:rFonts w:ascii="Times New Roman" w:eastAsia="Times New Roman" w:hAnsi="Times New Roman"/>
          <w:sz w:val="24"/>
          <w:szCs w:val="24"/>
        </w:rPr>
        <w:t>ų</w:t>
      </w:r>
      <w:r w:rsidR="00567F30" w:rsidRPr="008A0989">
        <w:rPr>
          <w:rFonts w:ascii="Times New Roman" w:eastAsia="Times New Roman" w:hAnsi="Times New Roman"/>
          <w:sz w:val="24"/>
          <w:szCs w:val="24"/>
        </w:rPr>
        <w:t>)</w:t>
      </w:r>
      <w:r w:rsidRPr="008A0989">
        <w:rPr>
          <w:rFonts w:ascii="Times New Roman" w:eastAsia="Times New Roman" w:hAnsi="Times New Roman"/>
          <w:sz w:val="24"/>
          <w:szCs w:val="24"/>
        </w:rPr>
        <w:t xml:space="preserve">, bendra pasiūlymo kaina su PVM </w:t>
      </w:r>
      <w:r w:rsidR="00073F1A" w:rsidRPr="008A0989">
        <w:rPr>
          <w:rFonts w:ascii="Times New Roman" w:eastAsia="Times New Roman" w:hAnsi="Times New Roman"/>
          <w:sz w:val="24"/>
          <w:szCs w:val="24"/>
        </w:rPr>
        <w:t xml:space="preserve"> yra</w:t>
      </w:r>
      <w:r w:rsidR="0011582B" w:rsidRPr="008A0989">
        <w:rPr>
          <w:rFonts w:ascii="Times New Roman" w:eastAsia="Times New Roman" w:hAnsi="Times New Roman"/>
          <w:sz w:val="24"/>
          <w:szCs w:val="24"/>
        </w:rPr>
        <w:t xml:space="preserve">    </w:t>
      </w:r>
      <w:r w:rsidRPr="008A0989">
        <w:rPr>
          <w:rFonts w:ascii="Times New Roman" w:eastAsia="Times New Roman" w:hAnsi="Times New Roman"/>
          <w:sz w:val="24"/>
          <w:szCs w:val="24"/>
        </w:rPr>
        <w:t>Eur</w:t>
      </w:r>
      <w:r w:rsidR="00567F30" w:rsidRPr="008A0989">
        <w:rPr>
          <w:rFonts w:ascii="Times New Roman" w:eastAsia="Times New Roman" w:hAnsi="Times New Roman"/>
          <w:sz w:val="24"/>
          <w:szCs w:val="24"/>
        </w:rPr>
        <w:t xml:space="preserve"> (</w:t>
      </w:r>
      <w:r w:rsidR="0011582B" w:rsidRPr="008A0989">
        <w:rPr>
          <w:rFonts w:ascii="Times New Roman" w:eastAsia="Times New Roman" w:hAnsi="Times New Roman"/>
          <w:sz w:val="24"/>
          <w:szCs w:val="24"/>
        </w:rPr>
        <w:t>...................................</w:t>
      </w:r>
      <w:r w:rsidR="00567F30" w:rsidRPr="008A0989">
        <w:rPr>
          <w:rFonts w:ascii="Times New Roman" w:eastAsia="Times New Roman" w:hAnsi="Times New Roman"/>
          <w:sz w:val="24"/>
          <w:szCs w:val="24"/>
        </w:rPr>
        <w:t xml:space="preserve"> eurai)</w:t>
      </w:r>
      <w:r w:rsidRPr="008A0989">
        <w:rPr>
          <w:rFonts w:ascii="Times New Roman" w:eastAsia="Times New Roman" w:hAnsi="Times New Roman"/>
          <w:sz w:val="24"/>
          <w:szCs w:val="24"/>
        </w:rPr>
        <w:t xml:space="preserve">. </w:t>
      </w:r>
      <w:r w:rsidR="00E23050">
        <w:rPr>
          <w:rFonts w:ascii="Times New Roman" w:eastAsia="Times New Roman" w:hAnsi="Times New Roman"/>
          <w:sz w:val="24"/>
          <w:szCs w:val="24"/>
        </w:rPr>
        <w:t>Užsakovo skiriamas finansavimas: ___________, Objekto valdytojo skiriamas finansavimas:_________________________.</w:t>
      </w:r>
    </w:p>
    <w:p w14:paraId="153D688C" w14:textId="68F1D7A9" w:rsidR="00FF1EFD" w:rsidRPr="008A0989" w:rsidRDefault="00FF1EFD" w:rsidP="00FF1EFD">
      <w:pPr>
        <w:numPr>
          <w:ilvl w:val="1"/>
          <w:numId w:val="1"/>
        </w:numPr>
        <w:tabs>
          <w:tab w:val="left" w:pos="709"/>
        </w:tabs>
        <w:ind w:left="709" w:hanging="709"/>
        <w:jc w:val="both"/>
        <w:rPr>
          <w:rFonts w:ascii="Times New Roman" w:eastAsia="Times New Roman" w:hAnsi="Times New Roman"/>
          <w:sz w:val="24"/>
          <w:szCs w:val="24"/>
        </w:rPr>
      </w:pPr>
      <w:r w:rsidRPr="008A0989">
        <w:rPr>
          <w:rFonts w:ascii="Times New Roman" w:eastAsia="Times New Roman" w:hAnsi="Times New Roman"/>
          <w:sz w:val="24"/>
          <w:szCs w:val="24"/>
        </w:rPr>
        <w:t xml:space="preserve">Sutartis įsigalioja Šalims pasirašius Sutartį ir galioja iki </w:t>
      </w:r>
      <w:r w:rsidR="00EC747F" w:rsidRPr="008A0989">
        <w:rPr>
          <w:rFonts w:ascii="Times New Roman" w:eastAsia="Times New Roman" w:hAnsi="Times New Roman"/>
          <w:sz w:val="24"/>
          <w:szCs w:val="24"/>
        </w:rPr>
        <w:t>sutartinių įsipareigojimų įvykdymo</w:t>
      </w:r>
      <w:r w:rsidR="00764288" w:rsidRPr="008A0989">
        <w:rPr>
          <w:rFonts w:ascii="Times New Roman" w:eastAsia="Times New Roman" w:hAnsi="Times New Roman"/>
          <w:sz w:val="24"/>
          <w:szCs w:val="24"/>
        </w:rPr>
        <w:t xml:space="preserve">. </w:t>
      </w:r>
      <w:r w:rsidR="0028694B" w:rsidRPr="008A0989">
        <w:rPr>
          <w:rFonts w:ascii="Times New Roman" w:eastAsia="Times New Roman" w:hAnsi="Times New Roman"/>
          <w:sz w:val="24"/>
          <w:szCs w:val="24"/>
        </w:rPr>
        <w:t xml:space="preserve">Darbai turi būti atlikti </w:t>
      </w:r>
      <w:r w:rsidR="008A0989" w:rsidRPr="008A0989">
        <w:rPr>
          <w:rFonts w:ascii="Times New Roman" w:eastAsia="Times New Roman" w:hAnsi="Times New Roman"/>
          <w:sz w:val="24"/>
          <w:szCs w:val="24"/>
        </w:rPr>
        <w:t>iki 2025 m. gruodžio 15 d. Pratęsimai nenumatomi</w:t>
      </w:r>
      <w:r w:rsidR="00147E44" w:rsidRPr="008A0989">
        <w:rPr>
          <w:rFonts w:ascii="Times New Roman" w:eastAsia="Times New Roman" w:hAnsi="Times New Roman"/>
          <w:sz w:val="24"/>
          <w:szCs w:val="24"/>
        </w:rPr>
        <w:t>.</w:t>
      </w:r>
      <w:r w:rsidRPr="008A0989">
        <w:rPr>
          <w:rFonts w:ascii="Times New Roman" w:eastAsia="Times New Roman" w:hAnsi="Times New Roman"/>
          <w:sz w:val="24"/>
          <w:szCs w:val="24"/>
        </w:rPr>
        <w:t xml:space="preserve"> </w:t>
      </w:r>
    </w:p>
    <w:p w14:paraId="424AE541" w14:textId="28CBC3C4" w:rsidR="00FF1EFD" w:rsidRPr="008A0989" w:rsidRDefault="00FF1EFD" w:rsidP="00FF1EFD">
      <w:pPr>
        <w:pStyle w:val="ListParagraph"/>
        <w:numPr>
          <w:ilvl w:val="1"/>
          <w:numId w:val="1"/>
        </w:numPr>
        <w:tabs>
          <w:tab w:val="left" w:pos="709"/>
        </w:tabs>
        <w:ind w:left="709" w:hanging="709"/>
        <w:jc w:val="both"/>
        <w:rPr>
          <w:rFonts w:ascii="Times New Roman" w:eastAsia="Times New Roman" w:hAnsi="Times New Roman"/>
          <w:sz w:val="24"/>
          <w:szCs w:val="24"/>
        </w:rPr>
      </w:pPr>
      <w:r w:rsidRPr="008A0989">
        <w:rPr>
          <w:rFonts w:ascii="Times New Roman" w:eastAsia="Times New Roman" w:hAnsi="Times New Roman"/>
          <w:sz w:val="24"/>
          <w:szCs w:val="24"/>
        </w:rPr>
        <w:t xml:space="preserve">Užsakovas, raštu nurodęs atsiradusias aplinkybes ir įspėjęs Rangovą prieš 3 (tris) darbo dienas, turi teisę sustabdyti visų </w:t>
      </w:r>
      <w:r w:rsidR="00B778A2" w:rsidRPr="008A0989">
        <w:rPr>
          <w:rFonts w:ascii="Times New Roman" w:eastAsia="Times New Roman" w:hAnsi="Times New Roman"/>
          <w:sz w:val="24"/>
          <w:szCs w:val="24"/>
          <w:lang w:val="lt-LT"/>
        </w:rPr>
        <w:t>d</w:t>
      </w:r>
      <w:r w:rsidR="00B778A2" w:rsidRPr="008A0989">
        <w:rPr>
          <w:rFonts w:ascii="Times New Roman" w:eastAsia="Times New Roman" w:hAnsi="Times New Roman"/>
          <w:sz w:val="24"/>
          <w:szCs w:val="24"/>
        </w:rPr>
        <w:t xml:space="preserve">arbų </w:t>
      </w:r>
      <w:r w:rsidRPr="008A0989">
        <w:rPr>
          <w:rFonts w:ascii="Times New Roman" w:eastAsia="Times New Roman" w:hAnsi="Times New Roman"/>
          <w:sz w:val="24"/>
          <w:szCs w:val="24"/>
        </w:rPr>
        <w:t xml:space="preserve">arba jų dalies vykdymą. Darbų ar jų dalies vykdymas atnaujinamas, kai išnyksta </w:t>
      </w:r>
      <w:r w:rsidR="00B778A2" w:rsidRPr="008A0989">
        <w:rPr>
          <w:rFonts w:ascii="Times New Roman" w:eastAsia="Times New Roman" w:hAnsi="Times New Roman"/>
          <w:sz w:val="24"/>
          <w:szCs w:val="24"/>
          <w:lang w:val="lt-LT"/>
        </w:rPr>
        <w:t>d</w:t>
      </w:r>
      <w:r w:rsidR="00B778A2" w:rsidRPr="008A0989">
        <w:rPr>
          <w:rFonts w:ascii="Times New Roman" w:eastAsia="Times New Roman" w:hAnsi="Times New Roman"/>
          <w:sz w:val="24"/>
          <w:szCs w:val="24"/>
        </w:rPr>
        <w:t xml:space="preserve">arbų </w:t>
      </w:r>
      <w:r w:rsidRPr="008A0989">
        <w:rPr>
          <w:rFonts w:ascii="Times New Roman" w:eastAsia="Times New Roman" w:hAnsi="Times New Roman"/>
          <w:sz w:val="24"/>
          <w:szCs w:val="24"/>
        </w:rPr>
        <w:t xml:space="preserve">sustabdymą lėmusios aplinkybės. Darbų atlikimo terminas pratęsiamas tam laikotarpiui, kurį trunka </w:t>
      </w:r>
      <w:r w:rsidR="00B778A2" w:rsidRPr="008A0989">
        <w:rPr>
          <w:rFonts w:ascii="Times New Roman" w:eastAsia="Times New Roman" w:hAnsi="Times New Roman"/>
          <w:sz w:val="24"/>
          <w:szCs w:val="24"/>
          <w:lang w:val="lt-LT"/>
        </w:rPr>
        <w:t>d</w:t>
      </w:r>
      <w:r w:rsidR="00B778A2" w:rsidRPr="008A0989">
        <w:rPr>
          <w:rFonts w:ascii="Times New Roman" w:eastAsia="Times New Roman" w:hAnsi="Times New Roman"/>
          <w:sz w:val="24"/>
          <w:szCs w:val="24"/>
        </w:rPr>
        <w:t xml:space="preserve">arbų </w:t>
      </w:r>
      <w:r w:rsidRPr="008A0989">
        <w:rPr>
          <w:rFonts w:ascii="Times New Roman" w:eastAsia="Times New Roman" w:hAnsi="Times New Roman"/>
          <w:sz w:val="24"/>
          <w:szCs w:val="24"/>
        </w:rPr>
        <w:t xml:space="preserve">atlikimo sustabdymo laikotarpis. Darbų atlikimo termino sustabdymas, </w:t>
      </w:r>
      <w:r w:rsidR="00B778A2" w:rsidRPr="008A0989">
        <w:rPr>
          <w:rFonts w:ascii="Times New Roman" w:eastAsia="Times New Roman" w:hAnsi="Times New Roman"/>
          <w:sz w:val="24"/>
          <w:szCs w:val="24"/>
          <w:lang w:val="lt-LT"/>
        </w:rPr>
        <w:t>d</w:t>
      </w:r>
      <w:r w:rsidR="00B778A2" w:rsidRPr="008A0989">
        <w:rPr>
          <w:rFonts w:ascii="Times New Roman" w:eastAsia="Times New Roman" w:hAnsi="Times New Roman"/>
          <w:sz w:val="24"/>
          <w:szCs w:val="24"/>
        </w:rPr>
        <w:t xml:space="preserve">arbų </w:t>
      </w:r>
      <w:r w:rsidRPr="008A0989">
        <w:rPr>
          <w:rFonts w:ascii="Times New Roman" w:eastAsia="Times New Roman" w:hAnsi="Times New Roman"/>
          <w:sz w:val="24"/>
          <w:szCs w:val="24"/>
        </w:rPr>
        <w:t>atlikimo termino pabaigos nukėlimas fiksuojamas rašytiniu Šalių susitarimu. Darbų ar jų dalies atlikimo terminas gali būti sustabdomas šiais atvejais:</w:t>
      </w:r>
    </w:p>
    <w:p w14:paraId="4E49B798" w14:textId="2C21ECD4" w:rsidR="00FF1EFD" w:rsidRPr="008A0989" w:rsidRDefault="00FF1EFD" w:rsidP="00FF1EFD">
      <w:pPr>
        <w:pStyle w:val="ListParagraph"/>
        <w:numPr>
          <w:ilvl w:val="2"/>
          <w:numId w:val="1"/>
        </w:numPr>
        <w:tabs>
          <w:tab w:val="left" w:pos="709"/>
        </w:tabs>
        <w:ind w:left="709" w:hanging="709"/>
        <w:jc w:val="both"/>
        <w:rPr>
          <w:rFonts w:ascii="Times New Roman" w:eastAsia="Times New Roman" w:hAnsi="Times New Roman"/>
          <w:sz w:val="24"/>
          <w:szCs w:val="24"/>
        </w:rPr>
      </w:pPr>
      <w:r w:rsidRPr="008A0989">
        <w:rPr>
          <w:rFonts w:ascii="Times New Roman" w:eastAsia="Times New Roman" w:hAnsi="Times New Roman"/>
          <w:sz w:val="24"/>
          <w:szCs w:val="24"/>
        </w:rPr>
        <w:t xml:space="preserve">Užsakovas neturi galimybės vykdyti savo įsipareigojimų pagal Sutartį (netenka finansinių galimybių apmokėti už atliekamus </w:t>
      </w:r>
      <w:r w:rsidR="00B778A2" w:rsidRPr="008A0989">
        <w:rPr>
          <w:rFonts w:ascii="Times New Roman" w:eastAsia="Times New Roman" w:hAnsi="Times New Roman"/>
          <w:sz w:val="24"/>
          <w:szCs w:val="24"/>
          <w:lang w:val="lt-LT"/>
        </w:rPr>
        <w:t>d</w:t>
      </w:r>
      <w:r w:rsidR="00B778A2" w:rsidRPr="008A0989">
        <w:rPr>
          <w:rFonts w:ascii="Times New Roman" w:eastAsia="Times New Roman" w:hAnsi="Times New Roman"/>
          <w:sz w:val="24"/>
          <w:szCs w:val="24"/>
        </w:rPr>
        <w:t>arbus</w:t>
      </w:r>
      <w:r w:rsidRPr="008A0989">
        <w:rPr>
          <w:rFonts w:ascii="Times New Roman" w:eastAsia="Times New Roman" w:hAnsi="Times New Roman"/>
          <w:sz w:val="24"/>
          <w:szCs w:val="24"/>
        </w:rPr>
        <w:t xml:space="preserve">); </w:t>
      </w:r>
    </w:p>
    <w:p w14:paraId="7D1518E8" w14:textId="77777777" w:rsidR="00FF1EFD" w:rsidRPr="008A0989" w:rsidRDefault="00FF1EFD" w:rsidP="00FF1EFD">
      <w:pPr>
        <w:pStyle w:val="BodyText"/>
        <w:numPr>
          <w:ilvl w:val="2"/>
          <w:numId w:val="1"/>
        </w:numPr>
        <w:tabs>
          <w:tab w:val="left" w:pos="709"/>
        </w:tabs>
        <w:ind w:left="709" w:hanging="709"/>
        <w:rPr>
          <w:rFonts w:ascii="Times New Roman" w:hAnsi="Times New Roman"/>
          <w:sz w:val="24"/>
          <w:szCs w:val="24"/>
          <w:lang w:val="lt-LT"/>
        </w:rPr>
      </w:pPr>
      <w:r w:rsidRPr="008A0989">
        <w:rPr>
          <w:rFonts w:ascii="Times New Roman" w:hAnsi="Times New Roman"/>
          <w:sz w:val="24"/>
          <w:szCs w:val="24"/>
          <w:lang w:val="lt-LT"/>
        </w:rPr>
        <w:t>dėl trečiųjų šalių neveikimo arba netinkamo veikimo;</w:t>
      </w:r>
    </w:p>
    <w:p w14:paraId="2D69828E" w14:textId="77777777" w:rsidR="00FF1EFD" w:rsidRPr="00E23050" w:rsidRDefault="00FF1EFD" w:rsidP="005544C6">
      <w:pPr>
        <w:pStyle w:val="BodyText"/>
        <w:numPr>
          <w:ilvl w:val="2"/>
          <w:numId w:val="1"/>
        </w:numPr>
        <w:tabs>
          <w:tab w:val="left" w:pos="709"/>
          <w:tab w:val="left" w:pos="993"/>
          <w:tab w:val="left" w:pos="1276"/>
        </w:tabs>
        <w:ind w:left="709" w:hanging="709"/>
        <w:rPr>
          <w:rFonts w:ascii="Times New Roman" w:hAnsi="Times New Roman"/>
          <w:sz w:val="24"/>
          <w:szCs w:val="24"/>
          <w:lang w:val="lt-LT"/>
        </w:rPr>
      </w:pPr>
      <w:r w:rsidRPr="00E23050">
        <w:rPr>
          <w:rFonts w:ascii="Times New Roman" w:hAnsi="Times New Roman"/>
          <w:sz w:val="24"/>
          <w:szCs w:val="24"/>
          <w:lang w:val="lt-LT"/>
        </w:rPr>
        <w:t>būtinas papildomas laikas įvykdyti papildomų</w:t>
      </w:r>
      <w:r w:rsidR="00E6053D" w:rsidRPr="00E23050">
        <w:rPr>
          <w:rFonts w:ascii="Times New Roman" w:hAnsi="Times New Roman"/>
          <w:sz w:val="24"/>
          <w:szCs w:val="24"/>
          <w:lang w:val="lt-LT"/>
        </w:rPr>
        <w:t xml:space="preserve"> (nenumatytų)</w:t>
      </w:r>
      <w:r w:rsidR="00D971DE" w:rsidRPr="00E23050">
        <w:rPr>
          <w:rFonts w:ascii="Times New Roman" w:hAnsi="Times New Roman"/>
          <w:sz w:val="24"/>
          <w:szCs w:val="24"/>
          <w:lang w:val="lt-LT"/>
        </w:rPr>
        <w:t xml:space="preserve"> d</w:t>
      </w:r>
      <w:r w:rsidRPr="00E23050">
        <w:rPr>
          <w:rFonts w:ascii="Times New Roman" w:hAnsi="Times New Roman"/>
          <w:sz w:val="24"/>
          <w:szCs w:val="24"/>
          <w:lang w:val="lt-LT"/>
        </w:rPr>
        <w:t>arbų viešąjį pirkimą;</w:t>
      </w:r>
    </w:p>
    <w:p w14:paraId="43C2483E" w14:textId="77777777" w:rsidR="00FF1EFD" w:rsidRPr="008A0989" w:rsidRDefault="00FF1EFD" w:rsidP="00FF1EFD">
      <w:pPr>
        <w:pStyle w:val="BodyText"/>
        <w:numPr>
          <w:ilvl w:val="2"/>
          <w:numId w:val="1"/>
        </w:numPr>
        <w:tabs>
          <w:tab w:val="left" w:pos="709"/>
          <w:tab w:val="left" w:pos="993"/>
          <w:tab w:val="left" w:pos="1276"/>
        </w:tabs>
        <w:ind w:left="709" w:hanging="709"/>
        <w:rPr>
          <w:rFonts w:ascii="Times New Roman" w:hAnsi="Times New Roman"/>
          <w:sz w:val="24"/>
          <w:szCs w:val="24"/>
          <w:lang w:val="lt-LT"/>
        </w:rPr>
      </w:pPr>
      <w:r w:rsidRPr="008A0989">
        <w:rPr>
          <w:rFonts w:ascii="Times New Roman" w:hAnsi="Times New Roman"/>
          <w:sz w:val="24"/>
          <w:szCs w:val="24"/>
          <w:lang w:val="lt-LT"/>
        </w:rPr>
        <w:t xml:space="preserve">fizinės kliūtys arba kitos nei klimatinės fizinės sąlygos, su kuriomis </w:t>
      </w:r>
      <w:r w:rsidR="00764288" w:rsidRPr="008A0989">
        <w:rPr>
          <w:rFonts w:ascii="Times New Roman" w:hAnsi="Times New Roman"/>
          <w:sz w:val="24"/>
          <w:szCs w:val="24"/>
          <w:lang w:val="lt-LT"/>
        </w:rPr>
        <w:t>susiduriama vykdant darbus</w:t>
      </w:r>
      <w:r w:rsidRPr="008A0989">
        <w:rPr>
          <w:rFonts w:ascii="Times New Roman" w:hAnsi="Times New Roman"/>
          <w:sz w:val="24"/>
          <w:szCs w:val="24"/>
          <w:lang w:val="lt-LT"/>
        </w:rPr>
        <w:t xml:space="preserve">, ir tų kliūčių ar sąlygų Rangovas nebūtų galėjęs pagrįstai numatyti; </w:t>
      </w:r>
    </w:p>
    <w:p w14:paraId="0F5A5761" w14:textId="77777777" w:rsidR="00FF1EFD" w:rsidRPr="008A0989" w:rsidRDefault="00FF1EFD" w:rsidP="00FF1EFD">
      <w:pPr>
        <w:pStyle w:val="BodyText"/>
        <w:numPr>
          <w:ilvl w:val="2"/>
          <w:numId w:val="1"/>
        </w:numPr>
        <w:tabs>
          <w:tab w:val="left" w:pos="709"/>
          <w:tab w:val="left" w:pos="993"/>
          <w:tab w:val="left" w:pos="1276"/>
        </w:tabs>
        <w:ind w:left="709" w:hanging="709"/>
        <w:rPr>
          <w:rFonts w:ascii="Times New Roman" w:hAnsi="Times New Roman"/>
          <w:sz w:val="24"/>
          <w:szCs w:val="24"/>
          <w:lang w:val="lt-LT"/>
        </w:rPr>
      </w:pPr>
      <w:r w:rsidRPr="008A0989">
        <w:rPr>
          <w:rFonts w:ascii="Times New Roman" w:hAnsi="Times New Roman"/>
          <w:sz w:val="24"/>
          <w:szCs w:val="24"/>
          <w:lang w:val="lt-LT"/>
        </w:rPr>
        <w:t xml:space="preserve">kitos aplinkybės, kurios nebuvo žinomos pirkimo vykdymo metu ir su kuriomis susidurtų bet kuris </w:t>
      </w:r>
      <w:r w:rsidR="00764288" w:rsidRPr="008A0989">
        <w:rPr>
          <w:rFonts w:ascii="Times New Roman" w:hAnsi="Times New Roman"/>
          <w:sz w:val="24"/>
          <w:szCs w:val="24"/>
          <w:lang w:val="lt-LT"/>
        </w:rPr>
        <w:t xml:space="preserve">kitas </w:t>
      </w:r>
      <w:r w:rsidRPr="008A0989">
        <w:rPr>
          <w:rFonts w:ascii="Times New Roman" w:hAnsi="Times New Roman"/>
          <w:sz w:val="24"/>
          <w:szCs w:val="24"/>
          <w:lang w:val="lt-LT"/>
        </w:rPr>
        <w:t>rangovas.</w:t>
      </w:r>
    </w:p>
    <w:p w14:paraId="17D6EA73" w14:textId="77777777" w:rsidR="00FF1EFD" w:rsidRPr="008A0989" w:rsidRDefault="00615AEF" w:rsidP="001562F1">
      <w:pPr>
        <w:pStyle w:val="ListParagraph"/>
        <w:numPr>
          <w:ilvl w:val="1"/>
          <w:numId w:val="1"/>
        </w:numPr>
        <w:tabs>
          <w:tab w:val="left" w:pos="709"/>
        </w:tabs>
        <w:ind w:left="709" w:hanging="709"/>
        <w:jc w:val="both"/>
        <w:rPr>
          <w:rFonts w:ascii="Times New Roman" w:eastAsia="Times New Roman" w:hAnsi="Times New Roman"/>
          <w:sz w:val="24"/>
          <w:szCs w:val="24"/>
        </w:rPr>
      </w:pPr>
      <w:r w:rsidRPr="008A0989">
        <w:rPr>
          <w:rFonts w:ascii="Times New Roman" w:eastAsia="Times New Roman" w:hAnsi="Times New Roman"/>
          <w:sz w:val="24"/>
          <w:szCs w:val="24"/>
          <w:lang w:val="lt-LT"/>
        </w:rPr>
        <w:t>Garantinis laikotarpis – 5 (penki) metai nuo atliktų darbų priėmimo, o paslėptiems defektams – 10 (dešimt metų).</w:t>
      </w:r>
    </w:p>
    <w:p w14:paraId="2AECF8D3" w14:textId="77777777" w:rsidR="00615AEF" w:rsidRPr="007150D3" w:rsidRDefault="00615AEF" w:rsidP="00615AEF">
      <w:pPr>
        <w:tabs>
          <w:tab w:val="left" w:pos="709"/>
        </w:tabs>
        <w:ind w:left="709"/>
        <w:jc w:val="both"/>
        <w:rPr>
          <w:rFonts w:ascii="Times New Roman" w:eastAsia="Times New Roman" w:hAnsi="Times New Roman"/>
          <w:b/>
          <w:sz w:val="24"/>
          <w:szCs w:val="24"/>
          <w:highlight w:val="red"/>
        </w:rPr>
      </w:pPr>
    </w:p>
    <w:p w14:paraId="60126F39" w14:textId="77777777" w:rsidR="00FF1EFD" w:rsidRPr="008A0989" w:rsidRDefault="00FF1EFD" w:rsidP="00FF1EFD">
      <w:pPr>
        <w:numPr>
          <w:ilvl w:val="0"/>
          <w:numId w:val="1"/>
        </w:numPr>
        <w:tabs>
          <w:tab w:val="left" w:pos="709"/>
        </w:tabs>
        <w:ind w:left="709" w:hanging="709"/>
        <w:jc w:val="both"/>
        <w:rPr>
          <w:rFonts w:ascii="Times New Roman" w:eastAsia="Times New Roman" w:hAnsi="Times New Roman"/>
          <w:b/>
          <w:sz w:val="24"/>
          <w:szCs w:val="24"/>
        </w:rPr>
      </w:pPr>
      <w:r w:rsidRPr="008A0989">
        <w:rPr>
          <w:rFonts w:ascii="Times New Roman" w:eastAsia="Times New Roman" w:hAnsi="Times New Roman"/>
          <w:b/>
          <w:sz w:val="24"/>
          <w:szCs w:val="24"/>
        </w:rPr>
        <w:t>ATSISKAITYMO TVARKA</w:t>
      </w:r>
    </w:p>
    <w:p w14:paraId="3E41BCDE" w14:textId="2CAF6DE1" w:rsidR="00FF1EFD" w:rsidRPr="00E23050" w:rsidRDefault="1A3551F0" w:rsidP="00FF1EFD">
      <w:pPr>
        <w:numPr>
          <w:ilvl w:val="1"/>
          <w:numId w:val="2"/>
        </w:numPr>
        <w:tabs>
          <w:tab w:val="left" w:pos="709"/>
        </w:tabs>
        <w:ind w:left="709" w:hanging="709"/>
        <w:jc w:val="both"/>
        <w:rPr>
          <w:rFonts w:ascii="Times New Roman" w:eastAsia="Times New Roman" w:hAnsi="Times New Roman"/>
          <w:sz w:val="24"/>
          <w:szCs w:val="24"/>
        </w:rPr>
      </w:pPr>
      <w:r w:rsidRPr="00E23050">
        <w:rPr>
          <w:rFonts w:ascii="Times New Roman" w:eastAsia="Times New Roman" w:hAnsi="Times New Roman"/>
          <w:sz w:val="24"/>
          <w:szCs w:val="24"/>
        </w:rPr>
        <w:t>Užsakovas</w:t>
      </w:r>
      <w:r w:rsidR="00E23050" w:rsidRPr="00E23050">
        <w:rPr>
          <w:rFonts w:ascii="Times New Roman" w:eastAsia="Times New Roman" w:hAnsi="Times New Roman"/>
          <w:sz w:val="24"/>
          <w:szCs w:val="24"/>
        </w:rPr>
        <w:t xml:space="preserve"> ir Objekto valdytojas</w:t>
      </w:r>
      <w:r w:rsidRPr="00E23050">
        <w:rPr>
          <w:rFonts w:ascii="Times New Roman" w:eastAsia="Times New Roman" w:hAnsi="Times New Roman"/>
          <w:sz w:val="24"/>
          <w:szCs w:val="24"/>
        </w:rPr>
        <w:t xml:space="preserve">, už atliktus darbus atsiskaito </w:t>
      </w:r>
      <w:r w:rsidR="00E23050" w:rsidRPr="00E23050">
        <w:rPr>
          <w:rFonts w:ascii="Times New Roman" w:eastAsia="Times New Roman" w:hAnsi="Times New Roman"/>
          <w:sz w:val="24"/>
          <w:szCs w:val="24"/>
        </w:rPr>
        <w:t xml:space="preserve">proporcingai įsipareigojimo finansuoti Sutartį procentine dalimi </w:t>
      </w:r>
      <w:r w:rsidRPr="00E23050">
        <w:rPr>
          <w:rFonts w:ascii="Times New Roman" w:eastAsia="Times New Roman" w:hAnsi="Times New Roman"/>
          <w:sz w:val="24"/>
          <w:szCs w:val="24"/>
        </w:rPr>
        <w:t xml:space="preserve">ne vėliau kaip per 30 (trisdešimt) kalendorinių dienų pagal </w:t>
      </w:r>
      <w:r w:rsidR="56C363B3" w:rsidRPr="00E23050">
        <w:rPr>
          <w:rFonts w:ascii="Times New Roman" w:eastAsia="Times New Roman" w:hAnsi="Times New Roman"/>
          <w:sz w:val="24"/>
          <w:szCs w:val="24"/>
        </w:rPr>
        <w:t>Objekto valdytojo</w:t>
      </w:r>
      <w:r w:rsidRPr="00E23050">
        <w:rPr>
          <w:rFonts w:ascii="Times New Roman" w:eastAsia="Times New Roman" w:hAnsi="Times New Roman"/>
          <w:sz w:val="24"/>
          <w:szCs w:val="24"/>
        </w:rPr>
        <w:t xml:space="preserve"> </w:t>
      </w:r>
      <w:r w:rsidR="00A340FD" w:rsidRPr="00E23050">
        <w:rPr>
          <w:rFonts w:ascii="Times New Roman" w:eastAsia="Times New Roman" w:hAnsi="Times New Roman"/>
          <w:sz w:val="24"/>
          <w:szCs w:val="24"/>
        </w:rPr>
        <w:t>vizuot</w:t>
      </w:r>
      <w:r w:rsidR="00A340FD">
        <w:rPr>
          <w:rFonts w:ascii="Times New Roman" w:eastAsia="Times New Roman" w:hAnsi="Times New Roman"/>
          <w:sz w:val="24"/>
          <w:szCs w:val="24"/>
        </w:rPr>
        <w:t>ą</w:t>
      </w:r>
      <w:r w:rsidR="00A340FD" w:rsidRPr="00E23050">
        <w:rPr>
          <w:rFonts w:ascii="Times New Roman" w:eastAsia="Times New Roman" w:hAnsi="Times New Roman"/>
          <w:sz w:val="24"/>
          <w:szCs w:val="24"/>
        </w:rPr>
        <w:t xml:space="preserve"> </w:t>
      </w:r>
      <w:r w:rsidR="7949A93B" w:rsidRPr="00E23050">
        <w:rPr>
          <w:rFonts w:ascii="Times New Roman" w:eastAsia="Times New Roman" w:hAnsi="Times New Roman"/>
          <w:sz w:val="24"/>
          <w:szCs w:val="24"/>
        </w:rPr>
        <w:t>ir Užs</w:t>
      </w:r>
      <w:r w:rsidR="70C7714A" w:rsidRPr="00E23050">
        <w:rPr>
          <w:rFonts w:ascii="Times New Roman" w:eastAsia="Times New Roman" w:hAnsi="Times New Roman"/>
          <w:sz w:val="24"/>
          <w:szCs w:val="24"/>
        </w:rPr>
        <w:t>akovo bei</w:t>
      </w:r>
      <w:r w:rsidR="7949A93B" w:rsidRPr="00E23050">
        <w:rPr>
          <w:rFonts w:ascii="Times New Roman" w:eastAsia="Times New Roman" w:hAnsi="Times New Roman"/>
          <w:sz w:val="24"/>
          <w:szCs w:val="24"/>
        </w:rPr>
        <w:t xml:space="preserve"> Rangovo </w:t>
      </w:r>
      <w:r w:rsidR="00A340FD" w:rsidRPr="00E23050">
        <w:rPr>
          <w:rFonts w:ascii="Times New Roman" w:eastAsia="Times New Roman" w:hAnsi="Times New Roman"/>
          <w:sz w:val="24"/>
          <w:szCs w:val="24"/>
        </w:rPr>
        <w:t>pasirašyt</w:t>
      </w:r>
      <w:r w:rsidR="00A340FD">
        <w:rPr>
          <w:rFonts w:ascii="Times New Roman" w:eastAsia="Times New Roman" w:hAnsi="Times New Roman"/>
          <w:sz w:val="24"/>
          <w:szCs w:val="24"/>
        </w:rPr>
        <w:t>ą</w:t>
      </w:r>
      <w:r w:rsidR="00A340FD" w:rsidRPr="00E23050">
        <w:rPr>
          <w:rFonts w:ascii="Times New Roman" w:eastAsia="Times New Roman" w:hAnsi="Times New Roman"/>
          <w:sz w:val="24"/>
          <w:szCs w:val="24"/>
        </w:rPr>
        <w:t xml:space="preserve"> </w:t>
      </w:r>
      <w:r w:rsidRPr="00E23050">
        <w:rPr>
          <w:rFonts w:ascii="Times New Roman" w:eastAsia="Times New Roman" w:hAnsi="Times New Roman"/>
          <w:sz w:val="24"/>
          <w:szCs w:val="24"/>
        </w:rPr>
        <w:t xml:space="preserve">atliktų darbų </w:t>
      </w:r>
      <w:r w:rsidR="00A340FD" w:rsidRPr="00E23050">
        <w:rPr>
          <w:rFonts w:ascii="Times New Roman" w:eastAsia="Times New Roman" w:hAnsi="Times New Roman"/>
          <w:sz w:val="24"/>
          <w:szCs w:val="24"/>
        </w:rPr>
        <w:t>akt</w:t>
      </w:r>
      <w:r w:rsidR="00A340FD">
        <w:rPr>
          <w:rFonts w:ascii="Times New Roman" w:eastAsia="Times New Roman" w:hAnsi="Times New Roman"/>
          <w:sz w:val="24"/>
          <w:szCs w:val="24"/>
        </w:rPr>
        <w:t>ą</w:t>
      </w:r>
      <w:r w:rsidR="00A340FD" w:rsidRPr="00E23050">
        <w:rPr>
          <w:rFonts w:ascii="Times New Roman" w:eastAsia="Times New Roman" w:hAnsi="Times New Roman"/>
          <w:sz w:val="24"/>
          <w:szCs w:val="24"/>
        </w:rPr>
        <w:t xml:space="preserve"> </w:t>
      </w:r>
      <w:r w:rsidRPr="00E23050">
        <w:rPr>
          <w:rFonts w:ascii="Times New Roman" w:eastAsia="Times New Roman" w:hAnsi="Times New Roman"/>
          <w:sz w:val="24"/>
          <w:szCs w:val="24"/>
        </w:rPr>
        <w:t xml:space="preserve">ir </w:t>
      </w:r>
      <w:r w:rsidR="00A340FD" w:rsidRPr="00E23050">
        <w:rPr>
          <w:rFonts w:ascii="Times New Roman" w:eastAsia="Times New Roman" w:hAnsi="Times New Roman"/>
          <w:sz w:val="24"/>
          <w:szCs w:val="24"/>
        </w:rPr>
        <w:t>ši</w:t>
      </w:r>
      <w:r w:rsidR="00A340FD">
        <w:rPr>
          <w:rFonts w:ascii="Times New Roman" w:eastAsia="Times New Roman" w:hAnsi="Times New Roman"/>
          <w:sz w:val="24"/>
          <w:szCs w:val="24"/>
        </w:rPr>
        <w:t>o</w:t>
      </w:r>
      <w:r w:rsidR="00A340FD" w:rsidRPr="00E23050">
        <w:rPr>
          <w:rFonts w:ascii="Times New Roman" w:eastAsia="Times New Roman" w:hAnsi="Times New Roman"/>
          <w:sz w:val="24"/>
          <w:szCs w:val="24"/>
        </w:rPr>
        <w:t xml:space="preserve"> akt</w:t>
      </w:r>
      <w:r w:rsidR="00A340FD">
        <w:rPr>
          <w:rFonts w:ascii="Times New Roman" w:eastAsia="Times New Roman" w:hAnsi="Times New Roman"/>
          <w:sz w:val="24"/>
          <w:szCs w:val="24"/>
        </w:rPr>
        <w:t>o</w:t>
      </w:r>
      <w:r w:rsidR="00A340FD" w:rsidRPr="00E23050">
        <w:rPr>
          <w:rFonts w:ascii="Times New Roman" w:eastAsia="Times New Roman" w:hAnsi="Times New Roman"/>
          <w:sz w:val="24"/>
          <w:szCs w:val="24"/>
        </w:rPr>
        <w:t xml:space="preserve"> </w:t>
      </w:r>
      <w:r w:rsidR="70C7714A" w:rsidRPr="00E23050">
        <w:rPr>
          <w:rFonts w:ascii="Times New Roman" w:eastAsia="Times New Roman" w:hAnsi="Times New Roman"/>
          <w:sz w:val="24"/>
          <w:szCs w:val="24"/>
        </w:rPr>
        <w:t xml:space="preserve">pagrindu </w:t>
      </w:r>
      <w:r w:rsidRPr="00E23050">
        <w:rPr>
          <w:rFonts w:ascii="Times New Roman" w:eastAsia="Times New Roman" w:hAnsi="Times New Roman"/>
          <w:sz w:val="24"/>
          <w:szCs w:val="24"/>
        </w:rPr>
        <w:t xml:space="preserve">Rangovo </w:t>
      </w:r>
      <w:r w:rsidR="00A340FD" w:rsidRPr="00E23050">
        <w:rPr>
          <w:rFonts w:ascii="Times New Roman" w:eastAsia="Times New Roman" w:hAnsi="Times New Roman"/>
          <w:sz w:val="24"/>
          <w:szCs w:val="24"/>
        </w:rPr>
        <w:t>išrašyt</w:t>
      </w:r>
      <w:r w:rsidR="00A340FD">
        <w:rPr>
          <w:rFonts w:ascii="Times New Roman" w:eastAsia="Times New Roman" w:hAnsi="Times New Roman"/>
          <w:sz w:val="24"/>
          <w:szCs w:val="24"/>
        </w:rPr>
        <w:t>ą</w:t>
      </w:r>
      <w:r w:rsidR="00A340FD" w:rsidRPr="00E23050">
        <w:rPr>
          <w:rFonts w:ascii="Times New Roman" w:eastAsia="Times New Roman" w:hAnsi="Times New Roman"/>
          <w:sz w:val="24"/>
          <w:szCs w:val="24"/>
        </w:rPr>
        <w:t xml:space="preserve"> </w:t>
      </w:r>
      <w:r w:rsidRPr="00E23050">
        <w:rPr>
          <w:rFonts w:ascii="Times New Roman" w:eastAsia="Times New Roman" w:hAnsi="Times New Roman"/>
          <w:sz w:val="24"/>
          <w:szCs w:val="24"/>
        </w:rPr>
        <w:t xml:space="preserve">PVM </w:t>
      </w:r>
      <w:r w:rsidR="00A340FD" w:rsidRPr="00E23050">
        <w:rPr>
          <w:rFonts w:ascii="Times New Roman" w:eastAsia="Times New Roman" w:hAnsi="Times New Roman"/>
          <w:sz w:val="24"/>
          <w:szCs w:val="24"/>
        </w:rPr>
        <w:t>sąskait</w:t>
      </w:r>
      <w:r w:rsidR="00A340FD">
        <w:rPr>
          <w:rFonts w:ascii="Times New Roman" w:eastAsia="Times New Roman" w:hAnsi="Times New Roman"/>
          <w:sz w:val="24"/>
          <w:szCs w:val="24"/>
        </w:rPr>
        <w:t>ą</w:t>
      </w:r>
      <w:r w:rsidR="00A340FD" w:rsidRPr="00E23050">
        <w:rPr>
          <w:rFonts w:ascii="Times New Roman" w:eastAsia="Times New Roman" w:hAnsi="Times New Roman"/>
          <w:sz w:val="24"/>
          <w:szCs w:val="24"/>
        </w:rPr>
        <w:t xml:space="preserve"> faktūr</w:t>
      </w:r>
      <w:r w:rsidR="00A340FD">
        <w:rPr>
          <w:rFonts w:ascii="Times New Roman" w:eastAsia="Times New Roman" w:hAnsi="Times New Roman"/>
          <w:sz w:val="24"/>
          <w:szCs w:val="24"/>
        </w:rPr>
        <w:t>ą</w:t>
      </w:r>
      <w:r w:rsidRPr="00E23050">
        <w:rPr>
          <w:rFonts w:ascii="Times New Roman" w:eastAsia="Times New Roman" w:hAnsi="Times New Roman"/>
          <w:sz w:val="24"/>
          <w:szCs w:val="24"/>
        </w:rPr>
        <w:t xml:space="preserve">, </w:t>
      </w:r>
      <w:r w:rsidR="00A340FD" w:rsidRPr="00E23050">
        <w:rPr>
          <w:rFonts w:ascii="Times New Roman" w:eastAsia="Times New Roman" w:hAnsi="Times New Roman"/>
          <w:sz w:val="24"/>
          <w:szCs w:val="24"/>
        </w:rPr>
        <w:t>pateikt</w:t>
      </w:r>
      <w:r w:rsidR="00A340FD">
        <w:rPr>
          <w:rFonts w:ascii="Times New Roman" w:eastAsia="Times New Roman" w:hAnsi="Times New Roman"/>
          <w:sz w:val="24"/>
          <w:szCs w:val="24"/>
        </w:rPr>
        <w:t>ą</w:t>
      </w:r>
      <w:r w:rsidR="00A340FD" w:rsidRPr="00E23050">
        <w:rPr>
          <w:rFonts w:ascii="Times New Roman" w:eastAsia="Times New Roman" w:hAnsi="Times New Roman"/>
          <w:sz w:val="24"/>
          <w:szCs w:val="24"/>
        </w:rPr>
        <w:t xml:space="preserve"> </w:t>
      </w:r>
      <w:r w:rsidRPr="00E23050">
        <w:rPr>
          <w:rFonts w:ascii="Times New Roman" w:eastAsia="Times New Roman" w:hAnsi="Times New Roman"/>
          <w:sz w:val="24"/>
          <w:szCs w:val="24"/>
        </w:rPr>
        <w:t xml:space="preserve">naudojantis informacinės sistemos </w:t>
      </w:r>
      <w:r w:rsidR="78C9D526" w:rsidRPr="00E23050">
        <w:rPr>
          <w:rFonts w:ascii="Times New Roman" w:eastAsia="Times New Roman" w:hAnsi="Times New Roman"/>
          <w:sz w:val="24"/>
          <w:szCs w:val="24"/>
        </w:rPr>
        <w:t>SABIS</w:t>
      </w:r>
      <w:r w:rsidRPr="00E23050">
        <w:rPr>
          <w:rFonts w:ascii="Times New Roman" w:eastAsia="Times New Roman" w:hAnsi="Times New Roman"/>
          <w:sz w:val="24"/>
          <w:szCs w:val="24"/>
        </w:rPr>
        <w:t xml:space="preserve"> priemonėmis</w:t>
      </w:r>
      <w:r w:rsidR="70C7714A" w:rsidRPr="00E23050">
        <w:rPr>
          <w:rFonts w:ascii="Times New Roman" w:eastAsia="Times New Roman" w:hAnsi="Times New Roman"/>
          <w:sz w:val="24"/>
          <w:szCs w:val="24"/>
        </w:rPr>
        <w:t xml:space="preserve">. </w:t>
      </w:r>
      <w:r w:rsidR="38F264E0" w:rsidRPr="00E23050">
        <w:rPr>
          <w:rFonts w:ascii="Times New Roman" w:eastAsia="Times New Roman" w:hAnsi="Times New Roman"/>
          <w:sz w:val="24"/>
          <w:szCs w:val="24"/>
        </w:rPr>
        <w:t xml:space="preserve">Elektroninė </w:t>
      </w:r>
      <w:r w:rsidR="00A340FD" w:rsidRPr="00E23050">
        <w:rPr>
          <w:rFonts w:ascii="Times New Roman" w:eastAsia="Times New Roman" w:hAnsi="Times New Roman"/>
          <w:sz w:val="24"/>
          <w:szCs w:val="24"/>
        </w:rPr>
        <w:t>sąskait</w:t>
      </w:r>
      <w:r w:rsidR="00A340FD">
        <w:rPr>
          <w:rFonts w:ascii="Times New Roman" w:eastAsia="Times New Roman" w:hAnsi="Times New Roman"/>
          <w:sz w:val="24"/>
          <w:szCs w:val="24"/>
        </w:rPr>
        <w:t>a</w:t>
      </w:r>
      <w:r w:rsidR="00A340FD" w:rsidRPr="00E23050">
        <w:rPr>
          <w:rFonts w:ascii="Times New Roman" w:eastAsia="Times New Roman" w:hAnsi="Times New Roman"/>
          <w:sz w:val="24"/>
          <w:szCs w:val="24"/>
        </w:rPr>
        <w:t xml:space="preserve"> faktūr</w:t>
      </w:r>
      <w:r w:rsidR="00A340FD">
        <w:rPr>
          <w:rFonts w:ascii="Times New Roman" w:eastAsia="Times New Roman" w:hAnsi="Times New Roman"/>
          <w:sz w:val="24"/>
          <w:szCs w:val="24"/>
        </w:rPr>
        <w:t>a</w:t>
      </w:r>
      <w:r w:rsidR="38F264E0" w:rsidRPr="00E23050">
        <w:rPr>
          <w:rFonts w:ascii="Times New Roman" w:eastAsia="Times New Roman" w:hAnsi="Times New Roman"/>
          <w:sz w:val="24"/>
          <w:szCs w:val="24"/>
        </w:rPr>
        <w:t xml:space="preserve">, </w:t>
      </w:r>
      <w:r w:rsidR="00A340FD" w:rsidRPr="00E23050">
        <w:rPr>
          <w:rFonts w:ascii="Times New Roman" w:eastAsia="Times New Roman" w:hAnsi="Times New Roman"/>
          <w:sz w:val="24"/>
          <w:szCs w:val="24"/>
        </w:rPr>
        <w:t>atitinkan</w:t>
      </w:r>
      <w:r w:rsidR="00A340FD">
        <w:rPr>
          <w:rFonts w:ascii="Times New Roman" w:eastAsia="Times New Roman" w:hAnsi="Times New Roman"/>
          <w:sz w:val="24"/>
          <w:szCs w:val="24"/>
        </w:rPr>
        <w:t>ti</w:t>
      </w:r>
      <w:r w:rsidR="00A340FD" w:rsidRPr="00E23050">
        <w:rPr>
          <w:rFonts w:ascii="Times New Roman" w:eastAsia="Times New Roman" w:hAnsi="Times New Roman"/>
          <w:sz w:val="24"/>
          <w:szCs w:val="24"/>
        </w:rPr>
        <w:t xml:space="preserve"> </w:t>
      </w:r>
      <w:r w:rsidR="38F264E0" w:rsidRPr="00E23050">
        <w:rPr>
          <w:rFonts w:ascii="Times New Roman" w:eastAsia="Times New Roman" w:hAnsi="Times New Roman"/>
          <w:sz w:val="24"/>
          <w:szCs w:val="24"/>
        </w:rPr>
        <w:t xml:space="preserve">Europos elektroninių sąskaitų faktūrų standartą, gali būti </w:t>
      </w:r>
      <w:r w:rsidR="00A340FD" w:rsidRPr="00E23050">
        <w:rPr>
          <w:rFonts w:ascii="Times New Roman" w:eastAsia="Times New Roman" w:hAnsi="Times New Roman"/>
          <w:sz w:val="24"/>
          <w:szCs w:val="24"/>
        </w:rPr>
        <w:t>teikiam</w:t>
      </w:r>
      <w:r w:rsidR="00A340FD">
        <w:rPr>
          <w:rFonts w:ascii="Times New Roman" w:eastAsia="Times New Roman" w:hAnsi="Times New Roman"/>
          <w:sz w:val="24"/>
          <w:szCs w:val="24"/>
        </w:rPr>
        <w:t>a</w:t>
      </w:r>
      <w:r w:rsidR="00A340FD" w:rsidRPr="00E23050">
        <w:rPr>
          <w:rFonts w:ascii="Times New Roman" w:eastAsia="Times New Roman" w:hAnsi="Times New Roman"/>
          <w:sz w:val="24"/>
          <w:szCs w:val="24"/>
        </w:rPr>
        <w:t xml:space="preserve"> </w:t>
      </w:r>
      <w:r w:rsidR="00E23050">
        <w:rPr>
          <w:rFonts w:ascii="Times New Roman" w:eastAsia="Times New Roman" w:hAnsi="Times New Roman"/>
          <w:sz w:val="24"/>
          <w:szCs w:val="24"/>
        </w:rPr>
        <w:t>Rangovo</w:t>
      </w:r>
      <w:r w:rsidR="00E23050" w:rsidRPr="00E23050">
        <w:rPr>
          <w:rFonts w:ascii="Times New Roman" w:eastAsia="Times New Roman" w:hAnsi="Times New Roman"/>
          <w:sz w:val="24"/>
          <w:szCs w:val="24"/>
        </w:rPr>
        <w:t xml:space="preserve"> </w:t>
      </w:r>
      <w:r w:rsidR="38F264E0" w:rsidRPr="00E23050">
        <w:rPr>
          <w:rFonts w:ascii="Times New Roman" w:eastAsia="Times New Roman" w:hAnsi="Times New Roman"/>
          <w:sz w:val="24"/>
          <w:szCs w:val="24"/>
        </w:rPr>
        <w:t>pasirinktomis elektroninėmis priemonėmis.</w:t>
      </w:r>
      <w:r w:rsidR="07751698" w:rsidRPr="00E23050">
        <w:rPr>
          <w:rFonts w:ascii="Times New Roman" w:eastAsia="Times New Roman" w:hAnsi="Times New Roman"/>
          <w:sz w:val="24"/>
          <w:szCs w:val="24"/>
        </w:rPr>
        <w:t xml:space="preserve"> </w:t>
      </w:r>
    </w:p>
    <w:p w14:paraId="7AF75E59" w14:textId="6FE1B80C" w:rsidR="00FF1EFD" w:rsidRPr="00E23050" w:rsidRDefault="00FF1EFD" w:rsidP="00FF1EFD">
      <w:pPr>
        <w:numPr>
          <w:ilvl w:val="1"/>
          <w:numId w:val="2"/>
        </w:numPr>
        <w:tabs>
          <w:tab w:val="left" w:pos="709"/>
        </w:tabs>
        <w:ind w:left="709" w:hanging="709"/>
        <w:jc w:val="both"/>
        <w:rPr>
          <w:rFonts w:ascii="Times New Roman" w:hAnsi="Times New Roman"/>
          <w:sz w:val="24"/>
          <w:szCs w:val="24"/>
        </w:rPr>
      </w:pPr>
      <w:bookmarkStart w:id="2" w:name="_Hlk501707089"/>
      <w:r w:rsidRPr="00E23050">
        <w:rPr>
          <w:rFonts w:ascii="Times New Roman" w:eastAsia="Cambria" w:hAnsi="Times New Roman"/>
          <w:sz w:val="24"/>
          <w:szCs w:val="24"/>
        </w:rPr>
        <w:t>Dėl aplinkybių, nepriklausančių nuo Užsakovo</w:t>
      </w:r>
      <w:r w:rsidR="00E23050" w:rsidRPr="00E23050">
        <w:rPr>
          <w:rFonts w:ascii="Times New Roman" w:eastAsia="Cambria" w:hAnsi="Times New Roman"/>
          <w:sz w:val="24"/>
          <w:szCs w:val="24"/>
        </w:rPr>
        <w:t xml:space="preserve"> ir/ar Objekto valdytojo</w:t>
      </w:r>
      <w:r w:rsidRPr="00E23050">
        <w:rPr>
          <w:rFonts w:ascii="Times New Roman" w:eastAsia="Cambria" w:hAnsi="Times New Roman"/>
          <w:sz w:val="24"/>
          <w:szCs w:val="24"/>
        </w:rPr>
        <w:t xml:space="preserve"> (vėluojant finansavimui ar kt.), šiame Sutarties skyriuje nurodyti apmokėjimo už atliktus darbus terminai gali būti pratęsti, bet ne ilgesniam kaip 60 dienų laikotarpiui nuo </w:t>
      </w:r>
      <w:r w:rsidRPr="00E23050">
        <w:rPr>
          <w:rFonts w:ascii="Times New Roman" w:hAnsi="Times New Roman"/>
          <w:sz w:val="24"/>
          <w:szCs w:val="24"/>
        </w:rPr>
        <w:t>atliktų darbų aktų patvirtinimo dienos.</w:t>
      </w:r>
      <w:bookmarkEnd w:id="2"/>
    </w:p>
    <w:p w14:paraId="7EEB6407" w14:textId="65636E72" w:rsidR="00FF1EFD" w:rsidRPr="00E23050" w:rsidRDefault="00FF1EFD" w:rsidP="00FF1EFD">
      <w:pPr>
        <w:numPr>
          <w:ilvl w:val="1"/>
          <w:numId w:val="2"/>
        </w:numPr>
        <w:tabs>
          <w:tab w:val="left" w:pos="709"/>
        </w:tabs>
        <w:ind w:left="709" w:hanging="709"/>
        <w:jc w:val="both"/>
        <w:rPr>
          <w:rFonts w:ascii="Times New Roman" w:eastAsia="Times New Roman" w:hAnsi="Times New Roman"/>
          <w:sz w:val="24"/>
          <w:szCs w:val="24"/>
        </w:rPr>
      </w:pPr>
      <w:r w:rsidRPr="00E23050">
        <w:rPr>
          <w:rFonts w:ascii="Times New Roman" w:eastAsia="Times New Roman" w:hAnsi="Times New Roman"/>
          <w:sz w:val="24"/>
          <w:szCs w:val="24"/>
        </w:rPr>
        <w:lastRenderedPageBreak/>
        <w:t xml:space="preserve">Užsakovas </w:t>
      </w:r>
      <w:r w:rsidR="00E23050" w:rsidRPr="00E23050">
        <w:rPr>
          <w:rFonts w:ascii="Times New Roman" w:eastAsia="Times New Roman" w:hAnsi="Times New Roman"/>
          <w:sz w:val="24"/>
          <w:szCs w:val="24"/>
        </w:rPr>
        <w:t>ir Objekto valdytojas</w:t>
      </w:r>
      <w:r w:rsidR="00E23050">
        <w:rPr>
          <w:rFonts w:ascii="Times New Roman" w:eastAsia="Times New Roman" w:hAnsi="Times New Roman"/>
          <w:sz w:val="24"/>
          <w:szCs w:val="24"/>
        </w:rPr>
        <w:t xml:space="preserve"> </w:t>
      </w:r>
      <w:r w:rsidRPr="00E23050">
        <w:rPr>
          <w:rFonts w:ascii="Times New Roman" w:eastAsia="Times New Roman" w:hAnsi="Times New Roman"/>
          <w:sz w:val="24"/>
          <w:szCs w:val="24"/>
        </w:rPr>
        <w:t>už atliktus darbus su Rangovu atsiskaito bankiniu mokėjimo pavedimu, mokėtinas pinigų sumas pervesdamas į Sutartyje nurodytą Rangovo banko sąskaitą.</w:t>
      </w:r>
    </w:p>
    <w:p w14:paraId="27696FBC" w14:textId="1BADEF49" w:rsidR="00FF1EFD" w:rsidRPr="00E23050" w:rsidRDefault="00FF1EFD" w:rsidP="00FF1EFD">
      <w:pPr>
        <w:numPr>
          <w:ilvl w:val="1"/>
          <w:numId w:val="2"/>
        </w:numPr>
        <w:tabs>
          <w:tab w:val="left" w:pos="709"/>
        </w:tabs>
        <w:ind w:left="709" w:hanging="709"/>
        <w:jc w:val="both"/>
        <w:rPr>
          <w:rFonts w:ascii="Times New Roman" w:eastAsia="Times New Roman" w:hAnsi="Times New Roman"/>
          <w:sz w:val="24"/>
          <w:szCs w:val="24"/>
        </w:rPr>
      </w:pPr>
      <w:r w:rsidRPr="00E23050">
        <w:rPr>
          <w:rFonts w:ascii="Times New Roman" w:eastAsia="Times New Roman" w:hAnsi="Times New Roman"/>
          <w:sz w:val="24"/>
          <w:szCs w:val="24"/>
        </w:rPr>
        <w:t xml:space="preserve">Užsakovas </w:t>
      </w:r>
      <w:r w:rsidR="00E23050">
        <w:rPr>
          <w:rFonts w:ascii="Times New Roman" w:eastAsia="Times New Roman" w:hAnsi="Times New Roman"/>
          <w:sz w:val="24"/>
          <w:szCs w:val="24"/>
        </w:rPr>
        <w:t xml:space="preserve">ir Objekto valdytojas </w:t>
      </w:r>
      <w:r w:rsidRPr="00E23050">
        <w:rPr>
          <w:rFonts w:ascii="Times New Roman" w:eastAsia="Times New Roman" w:hAnsi="Times New Roman"/>
          <w:sz w:val="24"/>
          <w:szCs w:val="24"/>
        </w:rPr>
        <w:t xml:space="preserve">apmoka už atliktus darbus, išskyrus sulaikomas sumas. Mokėjimai sulaikomi, jeigu dėl Rangovo kaltės nepašalinti atliktų darbų defektai, nesilaikoma sutartinių įsipareigojimų. Užsakovas </w:t>
      </w:r>
      <w:r w:rsidR="00E23050">
        <w:rPr>
          <w:rFonts w:ascii="Times New Roman" w:eastAsia="Times New Roman" w:hAnsi="Times New Roman"/>
          <w:sz w:val="24"/>
          <w:szCs w:val="24"/>
        </w:rPr>
        <w:t xml:space="preserve">ir Objekto valdytojas </w:t>
      </w:r>
      <w:r w:rsidRPr="00E23050">
        <w:rPr>
          <w:rFonts w:ascii="Times New Roman" w:eastAsia="Times New Roman" w:hAnsi="Times New Roman"/>
          <w:sz w:val="24"/>
          <w:szCs w:val="24"/>
        </w:rPr>
        <w:t>baudas ir delspinigius išskaičiuoja iš Rangovui mokėtinų sumų.</w:t>
      </w:r>
    </w:p>
    <w:p w14:paraId="12F03745" w14:textId="77777777" w:rsidR="00FF1EFD" w:rsidRPr="008A0989" w:rsidRDefault="00FF1EFD" w:rsidP="00FF1EFD">
      <w:pPr>
        <w:pStyle w:val="ListParagraph"/>
        <w:numPr>
          <w:ilvl w:val="1"/>
          <w:numId w:val="2"/>
        </w:numPr>
        <w:tabs>
          <w:tab w:val="left" w:pos="709"/>
        </w:tabs>
        <w:ind w:left="709" w:hanging="709"/>
        <w:rPr>
          <w:rFonts w:ascii="Times New Roman" w:eastAsia="Times New Roman" w:hAnsi="Times New Roman"/>
          <w:sz w:val="24"/>
          <w:szCs w:val="24"/>
        </w:rPr>
      </w:pPr>
      <w:r w:rsidRPr="008A0989">
        <w:rPr>
          <w:rFonts w:ascii="Times New Roman" w:eastAsia="Times New Roman" w:hAnsi="Times New Roman"/>
          <w:sz w:val="24"/>
          <w:szCs w:val="24"/>
        </w:rPr>
        <w:t>Pradinė Sutarties vertė dėl pasikeitusių mokesčių perskaičiuojama tokia tvarka:</w:t>
      </w:r>
    </w:p>
    <w:p w14:paraId="24851FD8" w14:textId="77777777" w:rsidR="00FF1EFD" w:rsidRPr="008A0989" w:rsidRDefault="00FF1EFD" w:rsidP="00FF1EFD">
      <w:pPr>
        <w:numPr>
          <w:ilvl w:val="2"/>
          <w:numId w:val="2"/>
        </w:numPr>
        <w:tabs>
          <w:tab w:val="left" w:pos="709"/>
        </w:tabs>
        <w:ind w:left="709" w:hanging="709"/>
        <w:jc w:val="both"/>
        <w:rPr>
          <w:rFonts w:ascii="Times New Roman" w:eastAsia="Times New Roman" w:hAnsi="Times New Roman"/>
          <w:sz w:val="24"/>
          <w:szCs w:val="24"/>
        </w:rPr>
      </w:pPr>
      <w:r w:rsidRPr="008A0989">
        <w:rPr>
          <w:rFonts w:ascii="Times New Roman" w:eastAsia="Times New Roman" w:hAnsi="Times New Roman"/>
          <w:sz w:val="24"/>
          <w:szCs w:val="24"/>
        </w:rPr>
        <w:t>mokestis, kuriam pasikeitus perskaičiuojama pradinė Sutarties vertė: pridėtinės vertės mokestis (PVM). Pasikeitus kitiems mokesčiams, pradinė Sutarties vertė nebus perskaičiuojama;</w:t>
      </w:r>
    </w:p>
    <w:p w14:paraId="222369C7" w14:textId="77777777" w:rsidR="00FF1EFD" w:rsidRPr="008A0989" w:rsidRDefault="00FF1EFD" w:rsidP="00FF1EFD">
      <w:pPr>
        <w:numPr>
          <w:ilvl w:val="2"/>
          <w:numId w:val="2"/>
        </w:numPr>
        <w:tabs>
          <w:tab w:val="left" w:pos="709"/>
        </w:tabs>
        <w:ind w:left="709" w:hanging="709"/>
        <w:jc w:val="both"/>
        <w:rPr>
          <w:rFonts w:ascii="Times New Roman" w:eastAsia="Times New Roman" w:hAnsi="Times New Roman"/>
          <w:sz w:val="24"/>
          <w:szCs w:val="24"/>
        </w:rPr>
      </w:pPr>
      <w:r w:rsidRPr="008A0989">
        <w:rPr>
          <w:rFonts w:ascii="Times New Roman" w:eastAsia="Times New Roman" w:hAnsi="Times New Roman"/>
          <w:sz w:val="24"/>
          <w:szCs w:val="24"/>
        </w:rPr>
        <w:t>perskaičiavimas atliekamas įsigaliojus Lietuvos Respublikos pridėtinės vertės mokesčio įstatymo pakeitimo įstatymui, kuriuo keičiamas mokesčio tarifas;</w:t>
      </w:r>
    </w:p>
    <w:p w14:paraId="439DB5A2" w14:textId="77777777" w:rsidR="00FF1EFD" w:rsidRPr="008A0989" w:rsidRDefault="00FF1EFD" w:rsidP="00FF1EFD">
      <w:pPr>
        <w:numPr>
          <w:ilvl w:val="2"/>
          <w:numId w:val="2"/>
        </w:numPr>
        <w:tabs>
          <w:tab w:val="left" w:pos="709"/>
        </w:tabs>
        <w:ind w:left="709" w:hanging="709"/>
        <w:jc w:val="both"/>
        <w:rPr>
          <w:rFonts w:ascii="Times New Roman" w:eastAsia="Times New Roman" w:hAnsi="Times New Roman"/>
          <w:sz w:val="24"/>
          <w:szCs w:val="24"/>
        </w:rPr>
      </w:pPr>
      <w:r w:rsidRPr="008A0989">
        <w:rPr>
          <w:rFonts w:ascii="Times New Roman" w:eastAsia="Times New Roman" w:hAnsi="Times New Roman"/>
          <w:sz w:val="24"/>
          <w:szCs w:val="24"/>
        </w:rPr>
        <w:t>perskaičiavimo formulė: pasikeitus PVM tarifo dydžiui, pradinėje Sutarties vertėje esantis PVM tarifas neatliktiems Darbams keičiamas (mažinamas ar didinamas) pagal Lietuvos Respublikos teisės aktus;</w:t>
      </w:r>
    </w:p>
    <w:p w14:paraId="144DE67D" w14:textId="77777777" w:rsidR="00FF1EFD" w:rsidRPr="008A0989" w:rsidRDefault="00FF1EFD" w:rsidP="00FF1EFD">
      <w:pPr>
        <w:numPr>
          <w:ilvl w:val="2"/>
          <w:numId w:val="2"/>
        </w:numPr>
        <w:tabs>
          <w:tab w:val="left" w:pos="709"/>
        </w:tabs>
        <w:ind w:left="709" w:hanging="709"/>
        <w:jc w:val="both"/>
        <w:rPr>
          <w:rFonts w:ascii="Times New Roman" w:eastAsia="Times New Roman" w:hAnsi="Times New Roman"/>
          <w:sz w:val="24"/>
          <w:szCs w:val="24"/>
        </w:rPr>
      </w:pPr>
      <w:r w:rsidRPr="008A0989">
        <w:rPr>
          <w:rFonts w:ascii="Times New Roman" w:eastAsia="Times New Roman" w:hAnsi="Times New Roman"/>
          <w:sz w:val="24"/>
          <w:szCs w:val="24"/>
        </w:rPr>
        <w:t xml:space="preserve">pradinės Sutarties vertės dėl pasikeitusių mokesčių pakeitimas įforminamas papildomu </w:t>
      </w:r>
      <w:r w:rsidR="001C169D" w:rsidRPr="008A0989">
        <w:rPr>
          <w:rFonts w:ascii="Times New Roman" w:eastAsia="Times New Roman" w:hAnsi="Times New Roman"/>
          <w:sz w:val="24"/>
          <w:szCs w:val="24"/>
        </w:rPr>
        <w:t xml:space="preserve">rašytiniu </w:t>
      </w:r>
      <w:r w:rsidRPr="008A0989">
        <w:rPr>
          <w:rFonts w:ascii="Times New Roman" w:eastAsia="Times New Roman" w:hAnsi="Times New Roman"/>
          <w:sz w:val="24"/>
          <w:szCs w:val="24"/>
        </w:rPr>
        <w:t>Šalių susitarimu;</w:t>
      </w:r>
    </w:p>
    <w:p w14:paraId="0B900CB3" w14:textId="77777777" w:rsidR="00FF1EFD" w:rsidRPr="008A0989" w:rsidRDefault="00FF1EFD" w:rsidP="00FF1EFD">
      <w:pPr>
        <w:numPr>
          <w:ilvl w:val="2"/>
          <w:numId w:val="2"/>
        </w:numPr>
        <w:tabs>
          <w:tab w:val="left" w:pos="709"/>
        </w:tabs>
        <w:ind w:left="709" w:hanging="709"/>
        <w:jc w:val="both"/>
        <w:rPr>
          <w:rFonts w:ascii="Times New Roman" w:eastAsia="Times New Roman" w:hAnsi="Times New Roman"/>
          <w:sz w:val="24"/>
          <w:szCs w:val="24"/>
        </w:rPr>
      </w:pPr>
      <w:r w:rsidRPr="008A0989">
        <w:rPr>
          <w:rFonts w:ascii="Times New Roman" w:eastAsia="Times New Roman" w:hAnsi="Times New Roman"/>
          <w:sz w:val="24"/>
          <w:szCs w:val="24"/>
        </w:rPr>
        <w:t>perskaičiuota pradinė Sutarties vertė pradedama taikyti nuo Lietuvos Respublikos pridėtinės vertės mokesčio įstatymo pakeitimo įstatymo, kuriuo keičiamas šio mokesčio tarifas, nurodytos tarifo įsigaliojimo dienos.</w:t>
      </w:r>
    </w:p>
    <w:p w14:paraId="0D30AA1C" w14:textId="77777777" w:rsidR="00FF1EFD" w:rsidRPr="007150D3" w:rsidRDefault="00FF1EFD" w:rsidP="00FF1EFD">
      <w:pPr>
        <w:tabs>
          <w:tab w:val="left" w:pos="709"/>
        </w:tabs>
        <w:ind w:left="709" w:hanging="709"/>
        <w:jc w:val="both"/>
        <w:rPr>
          <w:rFonts w:ascii="Times New Roman" w:hAnsi="Times New Roman"/>
          <w:strike/>
          <w:sz w:val="24"/>
          <w:szCs w:val="24"/>
          <w:highlight w:val="red"/>
        </w:rPr>
      </w:pPr>
    </w:p>
    <w:p w14:paraId="1EFAA2B4" w14:textId="77777777" w:rsidR="00FF1EFD" w:rsidRPr="006D5C72" w:rsidRDefault="00FF1EFD" w:rsidP="00FF1EFD">
      <w:pPr>
        <w:pStyle w:val="ListParagraph"/>
        <w:numPr>
          <w:ilvl w:val="0"/>
          <w:numId w:val="1"/>
        </w:numPr>
        <w:tabs>
          <w:tab w:val="left" w:pos="709"/>
        </w:tabs>
        <w:ind w:left="709" w:hanging="709"/>
        <w:rPr>
          <w:rFonts w:ascii="Times New Roman" w:eastAsia="Times New Roman" w:hAnsi="Times New Roman"/>
          <w:b/>
          <w:caps/>
          <w:sz w:val="24"/>
          <w:szCs w:val="24"/>
          <w:lang w:eastAsia="lt-LT"/>
        </w:rPr>
      </w:pPr>
      <w:r w:rsidRPr="006D5C72">
        <w:rPr>
          <w:rFonts w:ascii="Times New Roman" w:eastAsia="Times New Roman" w:hAnsi="Times New Roman"/>
          <w:b/>
          <w:caps/>
          <w:sz w:val="24"/>
          <w:szCs w:val="24"/>
          <w:lang w:eastAsia="lt-LT"/>
        </w:rPr>
        <w:t>Užsakovo teisės ir pareigos</w:t>
      </w:r>
    </w:p>
    <w:p w14:paraId="1040A584" w14:textId="77777777" w:rsidR="00FF1EFD" w:rsidRPr="006D5C72" w:rsidRDefault="00FF1EFD" w:rsidP="00FF1EFD">
      <w:pPr>
        <w:pStyle w:val="ListParagraph"/>
        <w:numPr>
          <w:ilvl w:val="1"/>
          <w:numId w:val="1"/>
        </w:numPr>
        <w:tabs>
          <w:tab w:val="left" w:pos="709"/>
        </w:tabs>
        <w:ind w:left="709" w:hanging="709"/>
        <w:jc w:val="both"/>
        <w:rPr>
          <w:rFonts w:ascii="Times New Roman" w:eastAsia="Times New Roman" w:hAnsi="Times New Roman"/>
          <w:sz w:val="24"/>
          <w:szCs w:val="24"/>
        </w:rPr>
      </w:pPr>
      <w:r w:rsidRPr="006D5C72">
        <w:rPr>
          <w:rFonts w:ascii="Times New Roman" w:eastAsia="Times New Roman" w:hAnsi="Times New Roman"/>
          <w:sz w:val="24"/>
          <w:szCs w:val="24"/>
          <w:lang w:eastAsia="lt-LT"/>
        </w:rPr>
        <w:t>Užsakovas įsipareigoja:</w:t>
      </w:r>
    </w:p>
    <w:p w14:paraId="60318475" w14:textId="77777777" w:rsidR="00DC290F" w:rsidRPr="006D5C72" w:rsidRDefault="00DC290F" w:rsidP="00FF1EFD">
      <w:pPr>
        <w:pStyle w:val="ListParagraph"/>
        <w:numPr>
          <w:ilvl w:val="2"/>
          <w:numId w:val="1"/>
        </w:numPr>
        <w:tabs>
          <w:tab w:val="left" w:pos="709"/>
        </w:tabs>
        <w:ind w:left="709" w:hanging="709"/>
        <w:jc w:val="both"/>
        <w:rPr>
          <w:rFonts w:ascii="Times New Roman" w:eastAsia="Times New Roman" w:hAnsi="Times New Roman"/>
          <w:sz w:val="24"/>
          <w:szCs w:val="24"/>
        </w:rPr>
      </w:pPr>
      <w:r w:rsidRPr="006D5C72">
        <w:rPr>
          <w:rFonts w:ascii="Times New Roman" w:eastAsia="Times New Roman" w:hAnsi="Times New Roman"/>
          <w:sz w:val="24"/>
          <w:szCs w:val="24"/>
          <w:lang w:val="lt-LT"/>
        </w:rPr>
        <w:t>dalyvauti, Objekto valdytojui perduodant</w:t>
      </w:r>
      <w:r w:rsidR="00774C9A" w:rsidRPr="006D5C72">
        <w:rPr>
          <w:rFonts w:ascii="Times New Roman" w:eastAsia="Times New Roman" w:hAnsi="Times New Roman"/>
          <w:sz w:val="24"/>
          <w:szCs w:val="24"/>
          <w:lang w:val="lt-LT"/>
        </w:rPr>
        <w:t xml:space="preserve"> Objektą Rangovui;</w:t>
      </w:r>
    </w:p>
    <w:p w14:paraId="66B370DE" w14:textId="62965587" w:rsidR="0075156A" w:rsidRPr="00003213" w:rsidRDefault="3D5FC28D" w:rsidP="00DD2E6B">
      <w:pPr>
        <w:pStyle w:val="ListParagraph"/>
        <w:numPr>
          <w:ilvl w:val="2"/>
          <w:numId w:val="1"/>
        </w:numPr>
        <w:tabs>
          <w:tab w:val="left" w:pos="709"/>
        </w:tabs>
        <w:spacing w:line="259" w:lineRule="auto"/>
        <w:jc w:val="both"/>
        <w:rPr>
          <w:rFonts w:ascii="Times New Roman" w:eastAsia="Times New Roman" w:hAnsi="Times New Roman"/>
          <w:lang w:val="lt-LT"/>
        </w:rPr>
      </w:pPr>
      <w:r w:rsidRPr="303F6F76">
        <w:rPr>
          <w:rFonts w:ascii="Times New Roman" w:eastAsia="Times New Roman" w:hAnsi="Times New Roman"/>
          <w:sz w:val="24"/>
          <w:szCs w:val="24"/>
          <w:lang w:val="lt-LT"/>
        </w:rPr>
        <w:t xml:space="preserve">išmokėti </w:t>
      </w:r>
      <w:r w:rsidR="69DF93CE" w:rsidRPr="303F6F76">
        <w:rPr>
          <w:rFonts w:ascii="Times New Roman" w:eastAsia="Times New Roman" w:hAnsi="Times New Roman"/>
          <w:sz w:val="24"/>
          <w:szCs w:val="24"/>
          <w:lang w:val="lt-LT"/>
        </w:rPr>
        <w:t>1</w:t>
      </w:r>
      <w:r w:rsidR="00DD2E6B">
        <w:rPr>
          <w:rFonts w:ascii="Times New Roman" w:eastAsia="Times New Roman" w:hAnsi="Times New Roman"/>
          <w:sz w:val="24"/>
          <w:szCs w:val="24"/>
          <w:lang w:val="lt-LT"/>
        </w:rPr>
        <w:t>0</w:t>
      </w:r>
      <w:r w:rsidRPr="303F6F76">
        <w:rPr>
          <w:rFonts w:ascii="Times New Roman" w:eastAsia="Times New Roman" w:hAnsi="Times New Roman"/>
          <w:sz w:val="24"/>
          <w:szCs w:val="24"/>
          <w:lang w:val="lt-LT"/>
        </w:rPr>
        <w:t xml:space="preserve"> proc. avansą </w:t>
      </w:r>
      <w:r w:rsidR="4F80C37A" w:rsidRPr="303F6F76">
        <w:rPr>
          <w:rFonts w:ascii="Times New Roman" w:eastAsia="Times New Roman" w:hAnsi="Times New Roman"/>
          <w:sz w:val="24"/>
          <w:szCs w:val="24"/>
          <w:lang w:val="lt-LT"/>
        </w:rPr>
        <w:t xml:space="preserve">reikalingoms konservavimo, restauravimo medžiagoms </w:t>
      </w:r>
      <w:r w:rsidR="4F80C37A" w:rsidRPr="00003213">
        <w:rPr>
          <w:rFonts w:ascii="Times New Roman" w:eastAsia="Times New Roman" w:hAnsi="Times New Roman"/>
          <w:sz w:val="24"/>
          <w:szCs w:val="24"/>
          <w:lang w:val="lt-LT"/>
        </w:rPr>
        <w:t xml:space="preserve">įsigyti </w:t>
      </w:r>
      <w:r w:rsidR="00DD2E6B" w:rsidRPr="00003213">
        <w:rPr>
          <w:rFonts w:ascii="Times New Roman" w:eastAsia="Times New Roman" w:hAnsi="Times New Roman"/>
          <w:sz w:val="24"/>
          <w:szCs w:val="24"/>
          <w:lang w:val="lt-LT"/>
        </w:rPr>
        <w:t xml:space="preserve">nuo sutarties </w:t>
      </w:r>
      <w:r w:rsidRPr="00003213">
        <w:rPr>
          <w:rFonts w:ascii="Times New Roman" w:eastAsia="Times New Roman" w:hAnsi="Times New Roman"/>
          <w:sz w:val="24"/>
          <w:szCs w:val="24"/>
          <w:lang w:val="lt-LT"/>
        </w:rPr>
        <w:t>vertės</w:t>
      </w:r>
      <w:r w:rsidR="00DD2E6B" w:rsidRPr="00003213">
        <w:rPr>
          <w:rFonts w:ascii="Times New Roman" w:eastAsia="Times New Roman" w:hAnsi="Times New Roman"/>
          <w:sz w:val="24"/>
          <w:szCs w:val="24"/>
          <w:lang w:val="lt-LT"/>
        </w:rPr>
        <w:t xml:space="preserve">, nurodytos Sutarties 2.1 p., </w:t>
      </w:r>
      <w:r w:rsidRPr="00003213">
        <w:rPr>
          <w:rFonts w:ascii="Times New Roman" w:eastAsia="Times New Roman" w:hAnsi="Times New Roman"/>
          <w:sz w:val="24"/>
          <w:szCs w:val="24"/>
          <w:lang w:val="lt-LT"/>
        </w:rPr>
        <w:t xml:space="preserve"> </w:t>
      </w:r>
      <w:r w:rsidR="423FD0F9" w:rsidRPr="00003213">
        <w:rPr>
          <w:rFonts w:ascii="Times New Roman" w:eastAsia="Times New Roman" w:hAnsi="Times New Roman"/>
          <w:sz w:val="24"/>
          <w:szCs w:val="24"/>
          <w:lang w:val="lt-LT"/>
        </w:rPr>
        <w:t>su PVM</w:t>
      </w:r>
      <w:r w:rsidR="4B20826D" w:rsidRPr="00003213">
        <w:rPr>
          <w:rFonts w:ascii="Times New Roman" w:eastAsia="Times New Roman" w:hAnsi="Times New Roman"/>
          <w:sz w:val="24"/>
          <w:szCs w:val="24"/>
          <w:lang w:val="lt-LT"/>
        </w:rPr>
        <w:t xml:space="preserve">. Avansas išmokamas Sutarties 3.3 punkte nustatyta tvarka per </w:t>
      </w:r>
      <w:r w:rsidRPr="00003213">
        <w:rPr>
          <w:rFonts w:ascii="Times New Roman" w:eastAsia="Times New Roman" w:hAnsi="Times New Roman"/>
          <w:sz w:val="24"/>
          <w:szCs w:val="24"/>
          <w:lang w:val="lt-LT"/>
        </w:rPr>
        <w:t xml:space="preserve">15 darbo dienų nuo </w:t>
      </w:r>
      <w:r w:rsidR="35ECAF17" w:rsidRPr="00003213">
        <w:rPr>
          <w:rFonts w:ascii="Times New Roman" w:eastAsia="Times New Roman" w:hAnsi="Times New Roman"/>
          <w:sz w:val="24"/>
          <w:szCs w:val="24"/>
          <w:lang w:val="lt-LT"/>
        </w:rPr>
        <w:t>Sutarties pasirašymo</w:t>
      </w:r>
    </w:p>
    <w:p w14:paraId="0068BD44" w14:textId="77777777" w:rsidR="00FF1EFD" w:rsidRPr="00003213" w:rsidRDefault="00EB49B9" w:rsidP="2408930C">
      <w:pPr>
        <w:pStyle w:val="ListParagraph"/>
        <w:numPr>
          <w:ilvl w:val="2"/>
          <w:numId w:val="1"/>
        </w:numPr>
        <w:tabs>
          <w:tab w:val="left" w:pos="709"/>
        </w:tabs>
        <w:ind w:left="709" w:hanging="709"/>
        <w:jc w:val="both"/>
        <w:rPr>
          <w:rFonts w:ascii="Times New Roman" w:eastAsia="Times New Roman" w:hAnsi="Times New Roman"/>
          <w:sz w:val="24"/>
          <w:szCs w:val="24"/>
        </w:rPr>
      </w:pPr>
      <w:r w:rsidRPr="00003213">
        <w:rPr>
          <w:rFonts w:ascii="Times New Roman" w:eastAsia="Times New Roman" w:hAnsi="Times New Roman"/>
          <w:sz w:val="24"/>
          <w:szCs w:val="24"/>
          <w:lang w:val="lt-LT"/>
        </w:rPr>
        <w:t>gavus informaciją apie nustatytus</w:t>
      </w:r>
      <w:r w:rsidR="00FF1EFD" w:rsidRPr="00003213">
        <w:rPr>
          <w:rFonts w:ascii="Times New Roman" w:eastAsia="Times New Roman" w:hAnsi="Times New Roman"/>
          <w:sz w:val="24"/>
          <w:szCs w:val="24"/>
        </w:rPr>
        <w:t xml:space="preserve"> atliktų darbų trūkumus, </w:t>
      </w:r>
      <w:r w:rsidRPr="00003213">
        <w:rPr>
          <w:rFonts w:ascii="Times New Roman" w:eastAsia="Times New Roman" w:hAnsi="Times New Roman"/>
          <w:sz w:val="24"/>
          <w:szCs w:val="24"/>
          <w:lang w:val="lt-LT"/>
        </w:rPr>
        <w:t>įpareigoti Rangovą nedelsiant juos</w:t>
      </w:r>
      <w:r w:rsidR="00FF1EFD" w:rsidRPr="00003213">
        <w:rPr>
          <w:rFonts w:ascii="Times New Roman" w:eastAsia="Times New Roman" w:hAnsi="Times New Roman"/>
          <w:sz w:val="24"/>
          <w:szCs w:val="24"/>
        </w:rPr>
        <w:t xml:space="preserve"> pašalinti;</w:t>
      </w:r>
    </w:p>
    <w:p w14:paraId="4A0417BD" w14:textId="278B0E62" w:rsidR="00FF1EFD" w:rsidRPr="00003213" w:rsidRDefault="00FF1EFD" w:rsidP="2408930C">
      <w:pPr>
        <w:pStyle w:val="ListParagraph"/>
        <w:numPr>
          <w:ilvl w:val="2"/>
          <w:numId w:val="1"/>
        </w:numPr>
        <w:tabs>
          <w:tab w:val="left" w:pos="709"/>
        </w:tabs>
        <w:ind w:left="709" w:hanging="709"/>
        <w:jc w:val="both"/>
        <w:rPr>
          <w:rFonts w:ascii="Times New Roman" w:eastAsia="Times New Roman" w:hAnsi="Times New Roman"/>
          <w:sz w:val="24"/>
          <w:szCs w:val="24"/>
        </w:rPr>
      </w:pPr>
      <w:r w:rsidRPr="00003213">
        <w:rPr>
          <w:rFonts w:ascii="Times New Roman" w:eastAsia="Times New Roman" w:hAnsi="Times New Roman"/>
          <w:sz w:val="24"/>
          <w:szCs w:val="24"/>
        </w:rPr>
        <w:t>priimti iš Rangovo atliktus darbus</w:t>
      </w:r>
      <w:r w:rsidR="00003213">
        <w:rPr>
          <w:rFonts w:ascii="Times New Roman" w:eastAsia="Times New Roman" w:hAnsi="Times New Roman"/>
          <w:sz w:val="24"/>
          <w:szCs w:val="24"/>
        </w:rPr>
        <w:t xml:space="preserve"> </w:t>
      </w:r>
      <w:r w:rsidRPr="00003213">
        <w:rPr>
          <w:rFonts w:ascii="Times New Roman" w:eastAsia="Times New Roman" w:hAnsi="Times New Roman"/>
          <w:sz w:val="24"/>
          <w:szCs w:val="24"/>
        </w:rPr>
        <w:t>kartu su Restauravimo taryba</w:t>
      </w:r>
      <w:r w:rsidR="0028694B" w:rsidRPr="00003213">
        <w:rPr>
          <w:rFonts w:ascii="Times New Roman" w:eastAsia="Times New Roman" w:hAnsi="Times New Roman"/>
          <w:sz w:val="24"/>
          <w:szCs w:val="24"/>
          <w:lang w:val="lt-LT"/>
        </w:rPr>
        <w:t xml:space="preserve"> kontroliuoti</w:t>
      </w:r>
      <w:r w:rsidR="00EB49B9" w:rsidRPr="00003213">
        <w:rPr>
          <w:rFonts w:ascii="Times New Roman" w:eastAsia="Times New Roman" w:hAnsi="Times New Roman"/>
          <w:sz w:val="24"/>
          <w:szCs w:val="24"/>
          <w:lang w:val="lt-LT"/>
        </w:rPr>
        <w:t>, kad darbai būtų atliekami pagal Restauravimo tarybos patvirtintą</w:t>
      </w:r>
      <w:r w:rsidRPr="00003213">
        <w:rPr>
          <w:rFonts w:ascii="Times New Roman" w:eastAsia="Times New Roman" w:hAnsi="Times New Roman"/>
          <w:sz w:val="24"/>
          <w:szCs w:val="24"/>
        </w:rPr>
        <w:t xml:space="preserve"> </w:t>
      </w:r>
      <w:proofErr w:type="spellStart"/>
      <w:r w:rsidR="00372941" w:rsidRPr="00003213">
        <w:rPr>
          <w:rFonts w:ascii="Times New Roman" w:eastAsia="Times New Roman" w:hAnsi="Times New Roman"/>
          <w:sz w:val="24"/>
          <w:szCs w:val="24"/>
        </w:rPr>
        <w:t>Sokalio</w:t>
      </w:r>
      <w:proofErr w:type="spellEnd"/>
      <w:r w:rsidR="00372941" w:rsidRPr="00003213">
        <w:rPr>
          <w:rFonts w:ascii="Times New Roman" w:eastAsia="Times New Roman" w:hAnsi="Times New Roman"/>
          <w:sz w:val="24"/>
          <w:szCs w:val="24"/>
        </w:rPr>
        <w:t xml:space="preserve"> Švč. Dievo Motinos paveikslo su aptaisu</w:t>
      </w:r>
      <w:r w:rsidR="00E36CA8" w:rsidRPr="00003213">
        <w:rPr>
          <w:rFonts w:ascii="Times New Roman" w:eastAsia="Times New Roman" w:hAnsi="Times New Roman"/>
          <w:sz w:val="24"/>
          <w:szCs w:val="24"/>
        </w:rPr>
        <w:t xml:space="preserve"> konservavimo, restauravimo</w:t>
      </w:r>
      <w:r w:rsidR="00B778A2" w:rsidRPr="00003213">
        <w:rPr>
          <w:rFonts w:ascii="Times New Roman" w:eastAsia="Times New Roman" w:hAnsi="Times New Roman"/>
          <w:sz w:val="24"/>
          <w:szCs w:val="24"/>
        </w:rPr>
        <w:t xml:space="preserve"> darbų </w:t>
      </w:r>
      <w:r w:rsidR="009C398B" w:rsidRPr="00003213">
        <w:rPr>
          <w:rFonts w:ascii="Times New Roman" w:eastAsia="Times New Roman" w:hAnsi="Times New Roman"/>
          <w:sz w:val="24"/>
          <w:szCs w:val="24"/>
        </w:rPr>
        <w:t>program</w:t>
      </w:r>
      <w:r w:rsidR="009C398B" w:rsidRPr="00003213">
        <w:rPr>
          <w:rFonts w:ascii="Times New Roman" w:eastAsia="Times New Roman" w:hAnsi="Times New Roman"/>
          <w:sz w:val="24"/>
          <w:szCs w:val="24"/>
          <w:lang w:val="lt-LT"/>
        </w:rPr>
        <w:t>ą</w:t>
      </w:r>
      <w:r w:rsidR="009C398B" w:rsidRPr="00003213">
        <w:rPr>
          <w:rFonts w:ascii="Times New Roman" w:eastAsia="Times New Roman" w:hAnsi="Times New Roman"/>
          <w:sz w:val="24"/>
          <w:szCs w:val="24"/>
        </w:rPr>
        <w:t xml:space="preserve"> (toliau – Programa)</w:t>
      </w:r>
      <w:r w:rsidR="009C398B" w:rsidRPr="00003213">
        <w:rPr>
          <w:rFonts w:ascii="Times New Roman" w:eastAsia="Times New Roman" w:hAnsi="Times New Roman"/>
          <w:sz w:val="24"/>
          <w:szCs w:val="24"/>
          <w:lang w:val="lt-LT"/>
        </w:rPr>
        <w:t>, esančią sutarties priedu Nr. 3</w:t>
      </w:r>
      <w:r w:rsidRPr="00003213">
        <w:rPr>
          <w:rFonts w:ascii="Times New Roman" w:eastAsia="Times New Roman" w:hAnsi="Times New Roman"/>
          <w:sz w:val="24"/>
          <w:szCs w:val="24"/>
        </w:rPr>
        <w:t>;</w:t>
      </w:r>
    </w:p>
    <w:p w14:paraId="1A0F94B1" w14:textId="77777777" w:rsidR="00FF1EFD" w:rsidRPr="00003213" w:rsidRDefault="00FF1EFD" w:rsidP="2408930C">
      <w:pPr>
        <w:pStyle w:val="ListParagraph"/>
        <w:numPr>
          <w:ilvl w:val="2"/>
          <w:numId w:val="1"/>
        </w:numPr>
        <w:tabs>
          <w:tab w:val="left" w:pos="709"/>
        </w:tabs>
        <w:ind w:left="709" w:hanging="709"/>
        <w:jc w:val="both"/>
        <w:rPr>
          <w:rFonts w:ascii="Times New Roman" w:eastAsia="Times New Roman" w:hAnsi="Times New Roman"/>
          <w:sz w:val="24"/>
          <w:szCs w:val="24"/>
        </w:rPr>
      </w:pPr>
      <w:r w:rsidRPr="00003213">
        <w:rPr>
          <w:rFonts w:ascii="Times New Roman" w:eastAsia="Times New Roman" w:hAnsi="Times New Roman"/>
          <w:sz w:val="24"/>
          <w:szCs w:val="24"/>
        </w:rPr>
        <w:t xml:space="preserve">nutraukus Sutartį, perduoti </w:t>
      </w:r>
      <w:r w:rsidR="00744F50" w:rsidRPr="00003213">
        <w:rPr>
          <w:rFonts w:ascii="Times New Roman" w:eastAsia="Times New Roman" w:hAnsi="Times New Roman"/>
          <w:sz w:val="24"/>
          <w:szCs w:val="24"/>
          <w:lang w:val="lt-LT"/>
        </w:rPr>
        <w:t>Objekto valdytojui</w:t>
      </w:r>
      <w:r w:rsidRPr="00003213">
        <w:rPr>
          <w:rFonts w:ascii="Times New Roman" w:eastAsia="Times New Roman" w:hAnsi="Times New Roman"/>
          <w:sz w:val="24"/>
          <w:szCs w:val="24"/>
        </w:rPr>
        <w:t xml:space="preserve"> visus iki Sutarties nutraukimo atliktus darbus, pasirašant perdavimo-priėmimo aktą. Užsakovas privalo apmokėti Rangovui už atliktus darbus (jei sutartis nutraukta dėl Rangovo kaltės, iš mokėtinos sumos išskaiči</w:t>
      </w:r>
      <w:r w:rsidR="002675E8" w:rsidRPr="00003213">
        <w:rPr>
          <w:rFonts w:ascii="Times New Roman" w:eastAsia="Times New Roman" w:hAnsi="Times New Roman"/>
          <w:sz w:val="24"/>
          <w:szCs w:val="24"/>
          <w:lang w:val="lt-LT"/>
        </w:rPr>
        <w:t>uojamos netesybos</w:t>
      </w:r>
      <w:r w:rsidR="000D5D52" w:rsidRPr="00003213">
        <w:rPr>
          <w:rFonts w:ascii="Times New Roman" w:eastAsia="Times New Roman" w:hAnsi="Times New Roman"/>
          <w:sz w:val="24"/>
          <w:szCs w:val="24"/>
          <w:lang w:val="lt-LT"/>
        </w:rPr>
        <w:t>, sumokėt</w:t>
      </w:r>
      <w:r w:rsidR="002675E8" w:rsidRPr="00003213">
        <w:rPr>
          <w:rFonts w:ascii="Times New Roman" w:eastAsia="Times New Roman" w:hAnsi="Times New Roman"/>
          <w:sz w:val="24"/>
          <w:szCs w:val="24"/>
          <w:lang w:val="lt-LT"/>
        </w:rPr>
        <w:t>as avansas</w:t>
      </w:r>
      <w:r w:rsidR="000D5D52" w:rsidRPr="00003213">
        <w:rPr>
          <w:rFonts w:ascii="Times New Roman" w:eastAsia="Times New Roman" w:hAnsi="Times New Roman"/>
          <w:sz w:val="24"/>
          <w:szCs w:val="24"/>
          <w:lang w:val="lt-LT"/>
        </w:rPr>
        <w:t xml:space="preserve"> ir įsigytų, bet nepanaudotų m</w:t>
      </w:r>
      <w:r w:rsidR="002675E8" w:rsidRPr="00003213">
        <w:rPr>
          <w:rFonts w:ascii="Times New Roman" w:eastAsia="Times New Roman" w:hAnsi="Times New Roman"/>
          <w:sz w:val="24"/>
          <w:szCs w:val="24"/>
          <w:lang w:val="lt-LT"/>
        </w:rPr>
        <w:t>edžiagų kaina</w:t>
      </w:r>
      <w:r w:rsidRPr="00003213">
        <w:rPr>
          <w:rFonts w:ascii="Times New Roman" w:eastAsia="Times New Roman" w:hAnsi="Times New Roman"/>
          <w:sz w:val="24"/>
          <w:szCs w:val="24"/>
        </w:rPr>
        <w:t>).</w:t>
      </w:r>
    </w:p>
    <w:p w14:paraId="62C80B69" w14:textId="77777777" w:rsidR="00FF1EFD" w:rsidRPr="00003213" w:rsidRDefault="00FF1EFD" w:rsidP="2408930C">
      <w:pPr>
        <w:pStyle w:val="ListParagraph"/>
        <w:numPr>
          <w:ilvl w:val="1"/>
          <w:numId w:val="1"/>
        </w:numPr>
        <w:tabs>
          <w:tab w:val="left" w:pos="709"/>
        </w:tabs>
        <w:ind w:left="709" w:hanging="709"/>
        <w:jc w:val="both"/>
        <w:rPr>
          <w:rFonts w:ascii="Times New Roman" w:eastAsia="Times New Roman" w:hAnsi="Times New Roman"/>
          <w:sz w:val="24"/>
          <w:szCs w:val="24"/>
        </w:rPr>
      </w:pPr>
      <w:r w:rsidRPr="00003213">
        <w:rPr>
          <w:rFonts w:ascii="Times New Roman" w:eastAsia="Times New Roman" w:hAnsi="Times New Roman"/>
          <w:spacing w:val="-2"/>
          <w:sz w:val="24"/>
          <w:szCs w:val="24"/>
          <w:lang w:eastAsia="lt-LT"/>
        </w:rPr>
        <w:t>Užsakovas turi teisę:</w:t>
      </w:r>
    </w:p>
    <w:p w14:paraId="2F6AB56E" w14:textId="77777777" w:rsidR="003C0E59" w:rsidRPr="00003213" w:rsidRDefault="00FF1EFD" w:rsidP="00FF1EFD">
      <w:pPr>
        <w:pStyle w:val="ListParagraph"/>
        <w:numPr>
          <w:ilvl w:val="2"/>
          <w:numId w:val="1"/>
        </w:numPr>
        <w:tabs>
          <w:tab w:val="left" w:pos="709"/>
        </w:tabs>
        <w:ind w:left="709" w:hanging="709"/>
        <w:jc w:val="both"/>
        <w:rPr>
          <w:rFonts w:ascii="Times New Roman" w:eastAsia="Times New Roman" w:hAnsi="Times New Roman"/>
          <w:spacing w:val="-2"/>
          <w:sz w:val="24"/>
          <w:szCs w:val="24"/>
          <w:lang w:eastAsia="lt-LT"/>
        </w:rPr>
      </w:pPr>
      <w:r w:rsidRPr="00003213">
        <w:rPr>
          <w:rFonts w:ascii="Times New Roman" w:eastAsia="Times New Roman" w:hAnsi="Times New Roman"/>
          <w:spacing w:val="-2"/>
          <w:sz w:val="24"/>
          <w:szCs w:val="24"/>
          <w:lang w:eastAsia="lt-LT"/>
        </w:rPr>
        <w:t>atsižvelgdamas į vėliau gautą informaciją</w:t>
      </w:r>
      <w:r w:rsidR="003C0E59" w:rsidRPr="00003213">
        <w:rPr>
          <w:rFonts w:ascii="Times New Roman" w:eastAsia="Times New Roman" w:hAnsi="Times New Roman"/>
          <w:spacing w:val="-2"/>
          <w:sz w:val="24"/>
          <w:szCs w:val="24"/>
          <w:lang w:val="lt-LT" w:eastAsia="lt-LT"/>
        </w:rPr>
        <w:t xml:space="preserve"> apie neteisingą darbų kiekį ir jų vertę</w:t>
      </w:r>
      <w:r w:rsidRPr="00003213">
        <w:rPr>
          <w:rFonts w:ascii="Times New Roman" w:eastAsia="Times New Roman" w:hAnsi="Times New Roman"/>
          <w:spacing w:val="-2"/>
          <w:sz w:val="24"/>
          <w:szCs w:val="24"/>
          <w:lang w:eastAsia="lt-LT"/>
        </w:rPr>
        <w:t>, Užsakovas turi teisę</w:t>
      </w:r>
      <w:r w:rsidRPr="00003213">
        <w:rPr>
          <w:rFonts w:ascii="Times New Roman" w:eastAsia="Times New Roman" w:hAnsi="Times New Roman"/>
          <w:color w:val="FFD966" w:themeColor="accent4" w:themeTint="99"/>
          <w:spacing w:val="-2"/>
          <w:sz w:val="24"/>
          <w:szCs w:val="24"/>
          <w:lang w:eastAsia="lt-LT"/>
        </w:rPr>
        <w:t xml:space="preserve"> </w:t>
      </w:r>
      <w:r w:rsidR="003C0E59" w:rsidRPr="00003213">
        <w:rPr>
          <w:rFonts w:ascii="Times New Roman" w:eastAsia="Times New Roman" w:hAnsi="Times New Roman"/>
          <w:spacing w:val="-2"/>
          <w:sz w:val="24"/>
          <w:szCs w:val="24"/>
          <w:lang w:val="lt-LT" w:eastAsia="lt-LT"/>
        </w:rPr>
        <w:t>raštu pareikalauti, kad Rangovas patikslintų atliktų darbų aktą;</w:t>
      </w:r>
    </w:p>
    <w:p w14:paraId="2BBF0139" w14:textId="77777777" w:rsidR="00FF1EFD" w:rsidRPr="00CF3B29" w:rsidRDefault="00FF1EFD" w:rsidP="00FF1EFD">
      <w:pPr>
        <w:pStyle w:val="ListParagraph"/>
        <w:numPr>
          <w:ilvl w:val="2"/>
          <w:numId w:val="1"/>
        </w:numPr>
        <w:tabs>
          <w:tab w:val="left" w:pos="709"/>
        </w:tabs>
        <w:ind w:left="709" w:hanging="709"/>
        <w:jc w:val="both"/>
        <w:rPr>
          <w:rFonts w:ascii="Times New Roman" w:eastAsia="Times New Roman" w:hAnsi="Times New Roman"/>
          <w:spacing w:val="-2"/>
          <w:sz w:val="24"/>
          <w:szCs w:val="24"/>
          <w:lang w:eastAsia="lt-LT"/>
        </w:rPr>
      </w:pPr>
      <w:r w:rsidRPr="00003213">
        <w:rPr>
          <w:rFonts w:ascii="Times New Roman" w:eastAsia="Times New Roman" w:hAnsi="Times New Roman"/>
          <w:spacing w:val="-2"/>
          <w:sz w:val="24"/>
          <w:szCs w:val="24"/>
          <w:lang w:eastAsia="lt-LT"/>
        </w:rPr>
        <w:t>Užsakovas gali tiesiogiai atsiskaityti su subrangovais. Norėdamas pasinaudoti tiesioginio</w:t>
      </w:r>
      <w:r w:rsidRPr="00CF3B29">
        <w:rPr>
          <w:rFonts w:ascii="Times New Roman" w:eastAsia="Times New Roman" w:hAnsi="Times New Roman"/>
          <w:spacing w:val="-2"/>
          <w:sz w:val="24"/>
          <w:szCs w:val="24"/>
          <w:lang w:eastAsia="lt-LT"/>
        </w:rPr>
        <w:t xml:space="preserve"> atsiskaitymo galimybe, subrangovas turi apie tai raštu informuoti Užsakovą. Tokiu atveju su Užsakovu, Rangovu ir subrangovu bus sudaroma trišalė sutartis, kurioje pateikiama tiesioginio atsiskaitymo su subrangovu tvarka, įskaitant teisę Rangovui prieštarauti nepagrįstiems mokėjimams. Trišalės sutarties dėl tiesioginio atsiskaitymo su subrangovu pasirašymas nekeičia Rangovo atsakomybės dėl Sutarties vykdymo;</w:t>
      </w:r>
    </w:p>
    <w:p w14:paraId="376EAC52" w14:textId="77777777" w:rsidR="00FF1EFD" w:rsidRPr="00003213" w:rsidRDefault="00FF1EFD" w:rsidP="00FF1EFD">
      <w:pPr>
        <w:pStyle w:val="ListParagraph"/>
        <w:numPr>
          <w:ilvl w:val="2"/>
          <w:numId w:val="1"/>
        </w:numPr>
        <w:tabs>
          <w:tab w:val="left" w:pos="709"/>
        </w:tabs>
        <w:ind w:left="709" w:hanging="709"/>
        <w:jc w:val="both"/>
        <w:rPr>
          <w:rFonts w:ascii="Times New Roman" w:eastAsia="Times New Roman" w:hAnsi="Times New Roman"/>
          <w:spacing w:val="-2"/>
          <w:sz w:val="24"/>
          <w:szCs w:val="24"/>
          <w:lang w:eastAsia="lt-LT"/>
        </w:rPr>
      </w:pPr>
      <w:r w:rsidRPr="00003213">
        <w:rPr>
          <w:rFonts w:ascii="Times New Roman" w:eastAsia="Times New Roman" w:hAnsi="Times New Roman"/>
          <w:spacing w:val="-2"/>
          <w:sz w:val="24"/>
          <w:szCs w:val="24"/>
          <w:lang w:eastAsia="lt-LT"/>
        </w:rPr>
        <w:t xml:space="preserve">reikalauti, kad Rangovas </w:t>
      </w:r>
      <w:r w:rsidR="00454FFA" w:rsidRPr="00003213">
        <w:rPr>
          <w:rFonts w:ascii="Times New Roman" w:eastAsia="Times New Roman" w:hAnsi="Times New Roman"/>
          <w:spacing w:val="-2"/>
          <w:sz w:val="24"/>
          <w:szCs w:val="24"/>
          <w:lang w:val="lt-LT" w:eastAsia="lt-LT"/>
        </w:rPr>
        <w:t xml:space="preserve">per protingą terminą </w:t>
      </w:r>
      <w:r w:rsidRPr="00003213">
        <w:rPr>
          <w:rFonts w:ascii="Times New Roman" w:eastAsia="Times New Roman" w:hAnsi="Times New Roman"/>
          <w:spacing w:val="-2"/>
          <w:sz w:val="24"/>
          <w:szCs w:val="24"/>
          <w:lang w:eastAsia="lt-LT"/>
        </w:rPr>
        <w:t>savo sąskaita pašalintų atliktų darbų defektus, atsiradusius per garantinį laikotarpį;</w:t>
      </w:r>
    </w:p>
    <w:p w14:paraId="2BD59B35" w14:textId="77777777" w:rsidR="00FF1EFD" w:rsidRPr="00003213" w:rsidRDefault="00FF1EFD" w:rsidP="00FF1EFD">
      <w:pPr>
        <w:pStyle w:val="ListParagraph"/>
        <w:numPr>
          <w:ilvl w:val="2"/>
          <w:numId w:val="1"/>
        </w:numPr>
        <w:tabs>
          <w:tab w:val="left" w:pos="709"/>
        </w:tabs>
        <w:ind w:left="709" w:hanging="709"/>
        <w:jc w:val="both"/>
        <w:rPr>
          <w:rFonts w:ascii="Times New Roman" w:eastAsia="Times New Roman" w:hAnsi="Times New Roman"/>
          <w:spacing w:val="-2"/>
          <w:sz w:val="24"/>
          <w:szCs w:val="24"/>
          <w:lang w:eastAsia="lt-LT"/>
        </w:rPr>
      </w:pPr>
      <w:r w:rsidRPr="00003213">
        <w:rPr>
          <w:rFonts w:ascii="Times New Roman" w:eastAsia="Times New Roman" w:hAnsi="Times New Roman"/>
          <w:spacing w:val="-2"/>
          <w:sz w:val="24"/>
          <w:szCs w:val="24"/>
          <w:lang w:eastAsia="lt-LT"/>
        </w:rPr>
        <w:t>neteismine tvarka vienašališkai nutraukti Sutartį, pranešdamas Rangovui apie tai raštiškai ne vėliau kaip 14 (keturiolika) dienų iki Sutarties nutraukimo dienos, jeigu Rangovas:</w:t>
      </w:r>
    </w:p>
    <w:p w14:paraId="3CB01CCA" w14:textId="77777777" w:rsidR="00FF1EFD" w:rsidRPr="00003213" w:rsidRDefault="00FF1EFD" w:rsidP="00FF1EFD">
      <w:pPr>
        <w:pStyle w:val="ListParagraph"/>
        <w:numPr>
          <w:ilvl w:val="3"/>
          <w:numId w:val="1"/>
        </w:numPr>
        <w:tabs>
          <w:tab w:val="left" w:pos="709"/>
          <w:tab w:val="left" w:pos="993"/>
        </w:tabs>
        <w:ind w:left="709" w:hanging="709"/>
        <w:jc w:val="both"/>
        <w:rPr>
          <w:rFonts w:ascii="Times New Roman" w:eastAsia="Times New Roman" w:hAnsi="Times New Roman"/>
          <w:spacing w:val="-2"/>
          <w:sz w:val="24"/>
          <w:szCs w:val="24"/>
          <w:lang w:eastAsia="lt-LT"/>
        </w:rPr>
      </w:pPr>
      <w:r w:rsidRPr="00003213">
        <w:rPr>
          <w:rFonts w:ascii="Times New Roman" w:eastAsia="Times New Roman" w:hAnsi="Times New Roman"/>
          <w:spacing w:val="-2"/>
          <w:sz w:val="24"/>
          <w:szCs w:val="24"/>
          <w:lang w:eastAsia="lt-LT"/>
        </w:rPr>
        <w:t>be objektyvių priežasčių darbus atlieka nesilaikydamas darbų atlikimo grafiko;</w:t>
      </w:r>
    </w:p>
    <w:p w14:paraId="4B4D57BC" w14:textId="77777777" w:rsidR="00FF1EFD" w:rsidRPr="00003213" w:rsidRDefault="00FF1EFD" w:rsidP="00FF1EFD">
      <w:pPr>
        <w:pStyle w:val="ListParagraph"/>
        <w:numPr>
          <w:ilvl w:val="3"/>
          <w:numId w:val="1"/>
        </w:numPr>
        <w:tabs>
          <w:tab w:val="left" w:pos="709"/>
        </w:tabs>
        <w:ind w:left="709" w:hanging="709"/>
        <w:jc w:val="both"/>
        <w:rPr>
          <w:rFonts w:ascii="Times New Roman" w:eastAsia="Times New Roman" w:hAnsi="Times New Roman"/>
          <w:spacing w:val="-2"/>
          <w:sz w:val="24"/>
          <w:szCs w:val="24"/>
          <w:lang w:eastAsia="lt-LT"/>
        </w:rPr>
      </w:pPr>
      <w:r w:rsidRPr="00003213">
        <w:rPr>
          <w:rFonts w:ascii="Times New Roman" w:eastAsia="Times New Roman" w:hAnsi="Times New Roman"/>
          <w:spacing w:val="-2"/>
          <w:sz w:val="24"/>
          <w:szCs w:val="24"/>
          <w:lang w:eastAsia="lt-LT"/>
        </w:rPr>
        <w:t>negavęs Užsakovo sutikimo, darbus paveda vykdyti subrangovui, sudarydamas su juo subrangos Sutartį ar kitaip perleidžia Sutartį;</w:t>
      </w:r>
    </w:p>
    <w:p w14:paraId="712BA5C7" w14:textId="77777777" w:rsidR="00FF1EFD" w:rsidRPr="00003213" w:rsidRDefault="00FF1EFD" w:rsidP="00FF1EFD">
      <w:pPr>
        <w:pStyle w:val="ListParagraph"/>
        <w:numPr>
          <w:ilvl w:val="3"/>
          <w:numId w:val="1"/>
        </w:numPr>
        <w:tabs>
          <w:tab w:val="left" w:pos="709"/>
        </w:tabs>
        <w:ind w:left="709" w:hanging="709"/>
        <w:jc w:val="both"/>
        <w:rPr>
          <w:rFonts w:ascii="Times New Roman" w:eastAsia="Times New Roman" w:hAnsi="Times New Roman"/>
          <w:spacing w:val="-2"/>
          <w:sz w:val="24"/>
          <w:szCs w:val="24"/>
          <w:lang w:eastAsia="lt-LT"/>
        </w:rPr>
      </w:pPr>
      <w:r w:rsidRPr="00003213">
        <w:rPr>
          <w:rFonts w:ascii="Times New Roman" w:eastAsia="Times New Roman" w:hAnsi="Times New Roman"/>
          <w:spacing w:val="-2"/>
          <w:sz w:val="24"/>
          <w:szCs w:val="24"/>
          <w:lang w:eastAsia="lt-LT"/>
        </w:rPr>
        <w:lastRenderedPageBreak/>
        <w:t>Rangovas per nustatytą laikotarpį neįvykdo Užsakovo nurodymų ištaisyti netinkamai įvykdytus arba neįvykdytus sutartinius įsipareigojimus;</w:t>
      </w:r>
    </w:p>
    <w:p w14:paraId="3283C55F" w14:textId="77777777" w:rsidR="00FF1EFD" w:rsidRPr="00003213" w:rsidRDefault="00FF1EFD" w:rsidP="00FF1EFD">
      <w:pPr>
        <w:pStyle w:val="ListParagraph"/>
        <w:numPr>
          <w:ilvl w:val="3"/>
          <w:numId w:val="1"/>
        </w:numPr>
        <w:tabs>
          <w:tab w:val="left" w:pos="709"/>
        </w:tabs>
        <w:ind w:left="709" w:hanging="709"/>
        <w:jc w:val="both"/>
        <w:rPr>
          <w:rFonts w:ascii="Times New Roman" w:eastAsia="Times New Roman" w:hAnsi="Times New Roman"/>
          <w:spacing w:val="-2"/>
          <w:sz w:val="24"/>
          <w:szCs w:val="24"/>
          <w:lang w:eastAsia="lt-LT"/>
        </w:rPr>
      </w:pPr>
      <w:r w:rsidRPr="00003213">
        <w:rPr>
          <w:rFonts w:ascii="Times New Roman" w:eastAsia="Times New Roman" w:hAnsi="Times New Roman"/>
          <w:spacing w:val="-2"/>
          <w:sz w:val="24"/>
          <w:szCs w:val="24"/>
          <w:lang w:eastAsia="lt-LT"/>
        </w:rPr>
        <w:t>nutraukė darbų atlikimą dėl paskelbtos bankroto procedūros ar pareiškia, kad nepajėgus vykdyti sutartinių įsipareigojimų.</w:t>
      </w:r>
    </w:p>
    <w:p w14:paraId="04378D94" w14:textId="77777777" w:rsidR="00FF1EFD" w:rsidRPr="00003213" w:rsidRDefault="00FF1EFD" w:rsidP="00FF1EFD">
      <w:pPr>
        <w:pStyle w:val="ListParagraph"/>
        <w:numPr>
          <w:ilvl w:val="2"/>
          <w:numId w:val="1"/>
        </w:numPr>
        <w:tabs>
          <w:tab w:val="left" w:pos="709"/>
        </w:tabs>
        <w:ind w:left="709" w:hanging="709"/>
        <w:jc w:val="both"/>
        <w:rPr>
          <w:rFonts w:ascii="Times New Roman" w:eastAsia="Times New Roman" w:hAnsi="Times New Roman"/>
          <w:spacing w:val="-2"/>
          <w:sz w:val="24"/>
          <w:szCs w:val="24"/>
          <w:lang w:eastAsia="lt-LT"/>
        </w:rPr>
      </w:pPr>
      <w:r w:rsidRPr="00003213">
        <w:rPr>
          <w:rFonts w:ascii="Times New Roman" w:eastAsia="Times New Roman" w:hAnsi="Times New Roman"/>
          <w:spacing w:val="-2"/>
          <w:sz w:val="24"/>
          <w:szCs w:val="24"/>
          <w:lang w:eastAsia="lt-LT"/>
        </w:rPr>
        <w:t>Neteismine tvarka vienašališkai nutraukti pasirašytą pirkimo sutartį, pranešdamas Rangovui apie tai raštiškai ne vėliau kaip 14 (keturiolika) dienų iki Sutarties nutraukimo dienos, jeigu nebūtų patvirtintas objekto finansavimas. Tokiu atveju Rangovas neturės teisės reikalauti iš Užsakovo kompensuoti patirtas išlaidas dėl dalyvavimo viešajame pirkime.</w:t>
      </w:r>
    </w:p>
    <w:p w14:paraId="623F25DA" w14:textId="58B9D614" w:rsidR="00FF1EFD" w:rsidRPr="00003213" w:rsidRDefault="00FF1EFD" w:rsidP="00FF1EFD">
      <w:pPr>
        <w:pStyle w:val="ListParagraph"/>
        <w:numPr>
          <w:ilvl w:val="1"/>
          <w:numId w:val="1"/>
        </w:numPr>
        <w:tabs>
          <w:tab w:val="left" w:pos="709"/>
        </w:tabs>
        <w:ind w:left="709" w:hanging="709"/>
        <w:jc w:val="both"/>
        <w:rPr>
          <w:rFonts w:ascii="Times New Roman" w:eastAsia="Times New Roman" w:hAnsi="Times New Roman"/>
          <w:spacing w:val="-2"/>
          <w:sz w:val="24"/>
          <w:szCs w:val="24"/>
          <w:lang w:eastAsia="lt-LT"/>
        </w:rPr>
      </w:pPr>
      <w:r w:rsidRPr="00003213">
        <w:rPr>
          <w:rFonts w:ascii="Times New Roman" w:eastAsia="Times New Roman" w:hAnsi="Times New Roman"/>
          <w:spacing w:val="-2"/>
          <w:sz w:val="24"/>
          <w:szCs w:val="24"/>
          <w:lang w:eastAsia="lt-LT"/>
        </w:rPr>
        <w:t>Šalys susitaria, kad šios Sutarties 4.2.</w:t>
      </w:r>
      <w:r w:rsidR="00003213" w:rsidRPr="00003213">
        <w:rPr>
          <w:rFonts w:ascii="Times New Roman" w:eastAsia="Times New Roman" w:hAnsi="Times New Roman"/>
          <w:spacing w:val="-2"/>
          <w:sz w:val="24"/>
          <w:szCs w:val="24"/>
          <w:lang w:val="lt-LT" w:eastAsia="lt-LT"/>
        </w:rPr>
        <w:t>4</w:t>
      </w:r>
      <w:r w:rsidR="00003213" w:rsidRPr="00003213">
        <w:rPr>
          <w:rFonts w:ascii="Times New Roman" w:eastAsia="Times New Roman" w:hAnsi="Times New Roman"/>
          <w:spacing w:val="-2"/>
          <w:sz w:val="24"/>
          <w:szCs w:val="24"/>
          <w:lang w:eastAsia="lt-LT"/>
        </w:rPr>
        <w:t xml:space="preserve"> </w:t>
      </w:r>
      <w:r w:rsidRPr="00003213">
        <w:rPr>
          <w:rFonts w:ascii="Times New Roman" w:eastAsia="Times New Roman" w:hAnsi="Times New Roman"/>
          <w:spacing w:val="-2"/>
          <w:sz w:val="24"/>
          <w:szCs w:val="24"/>
          <w:lang w:eastAsia="lt-LT"/>
        </w:rPr>
        <w:t>p. (išskyrus 4.2.</w:t>
      </w:r>
      <w:r w:rsidR="00003213" w:rsidRPr="00003213">
        <w:rPr>
          <w:rFonts w:ascii="Times New Roman" w:eastAsia="Times New Roman" w:hAnsi="Times New Roman"/>
          <w:spacing w:val="-2"/>
          <w:sz w:val="24"/>
          <w:szCs w:val="24"/>
          <w:lang w:val="lt-LT" w:eastAsia="lt-LT"/>
        </w:rPr>
        <w:t>4</w:t>
      </w:r>
      <w:r w:rsidRPr="00003213">
        <w:rPr>
          <w:rFonts w:ascii="Times New Roman" w:eastAsia="Times New Roman" w:hAnsi="Times New Roman"/>
          <w:spacing w:val="-2"/>
          <w:sz w:val="24"/>
          <w:szCs w:val="24"/>
          <w:lang w:eastAsia="lt-LT"/>
        </w:rPr>
        <w:t>.4. p) nustatyta teise nutraukti Sutartį Užsakovas gali pasinaudoti tik tuo atveju, jei Užsakovas prieš tai buvo pareiškęs pretenziją dėl Sutarties pažeidimo, nustatęs Rangovui ne trumpesnį kaip 30 (trisdešimties) dienų terminą pažeidimams pašalinti ir Rangovas 4.2.</w:t>
      </w:r>
      <w:r w:rsidR="00003213" w:rsidRPr="00003213">
        <w:rPr>
          <w:rFonts w:ascii="Times New Roman" w:eastAsia="Times New Roman" w:hAnsi="Times New Roman"/>
          <w:spacing w:val="-2"/>
          <w:sz w:val="24"/>
          <w:szCs w:val="24"/>
          <w:lang w:val="lt-LT" w:eastAsia="lt-LT"/>
        </w:rPr>
        <w:t>4</w:t>
      </w:r>
      <w:r w:rsidRPr="00003213">
        <w:rPr>
          <w:rFonts w:ascii="Times New Roman" w:eastAsia="Times New Roman" w:hAnsi="Times New Roman"/>
          <w:spacing w:val="-2"/>
          <w:sz w:val="24"/>
          <w:szCs w:val="24"/>
          <w:lang w:eastAsia="lt-LT"/>
        </w:rPr>
        <w:t>.1–4.2.</w:t>
      </w:r>
      <w:r w:rsidR="00003213" w:rsidRPr="00003213">
        <w:rPr>
          <w:rFonts w:ascii="Times New Roman" w:eastAsia="Times New Roman" w:hAnsi="Times New Roman"/>
          <w:spacing w:val="-2"/>
          <w:sz w:val="24"/>
          <w:szCs w:val="24"/>
          <w:lang w:val="lt-LT" w:eastAsia="lt-LT"/>
        </w:rPr>
        <w:t>4</w:t>
      </w:r>
      <w:r w:rsidRPr="00003213">
        <w:rPr>
          <w:rFonts w:ascii="Times New Roman" w:eastAsia="Times New Roman" w:hAnsi="Times New Roman"/>
          <w:spacing w:val="-2"/>
          <w:sz w:val="24"/>
          <w:szCs w:val="24"/>
          <w:lang w:eastAsia="lt-LT"/>
        </w:rPr>
        <w:t>.3 p. nurodytų pažeidimų nepašalino per Užsakovo pretenzijoje nurodytą terminą.</w:t>
      </w:r>
    </w:p>
    <w:p w14:paraId="2B9C1A27" w14:textId="77777777" w:rsidR="00FF1EFD" w:rsidRPr="007150D3" w:rsidRDefault="00FF1EFD" w:rsidP="00FF1EFD">
      <w:pPr>
        <w:pStyle w:val="ListParagraph"/>
        <w:tabs>
          <w:tab w:val="left" w:pos="709"/>
        </w:tabs>
        <w:ind w:left="709" w:hanging="709"/>
        <w:jc w:val="both"/>
        <w:rPr>
          <w:rFonts w:ascii="Times New Roman" w:eastAsia="Times New Roman" w:hAnsi="Times New Roman"/>
          <w:sz w:val="24"/>
          <w:szCs w:val="24"/>
          <w:highlight w:val="red"/>
        </w:rPr>
      </w:pPr>
    </w:p>
    <w:p w14:paraId="1EA40A9C" w14:textId="77777777" w:rsidR="00CA0791" w:rsidRPr="00A340FD" w:rsidRDefault="00FF1EFD" w:rsidP="00CA0791">
      <w:pPr>
        <w:numPr>
          <w:ilvl w:val="0"/>
          <w:numId w:val="1"/>
        </w:numPr>
        <w:tabs>
          <w:tab w:val="left" w:pos="709"/>
        </w:tabs>
        <w:ind w:left="709" w:hanging="709"/>
        <w:jc w:val="both"/>
        <w:rPr>
          <w:rFonts w:ascii="Times New Roman" w:eastAsia="Times New Roman" w:hAnsi="Times New Roman"/>
          <w:b/>
          <w:sz w:val="24"/>
          <w:szCs w:val="24"/>
        </w:rPr>
      </w:pPr>
      <w:r w:rsidRPr="00A340FD">
        <w:rPr>
          <w:rFonts w:ascii="Times New Roman" w:eastAsia="Times New Roman" w:hAnsi="Times New Roman"/>
          <w:b/>
          <w:caps/>
          <w:sz w:val="24"/>
          <w:szCs w:val="24"/>
          <w:lang w:eastAsia="lt-LT"/>
        </w:rPr>
        <w:t>Rangovo teisės ir pareigos</w:t>
      </w:r>
    </w:p>
    <w:p w14:paraId="7BF45C3A" w14:textId="77777777" w:rsidR="00003213" w:rsidRDefault="00FF1EFD" w:rsidP="00003213">
      <w:pPr>
        <w:pStyle w:val="ListParagraph"/>
        <w:numPr>
          <w:ilvl w:val="1"/>
          <w:numId w:val="1"/>
        </w:numPr>
        <w:tabs>
          <w:tab w:val="left" w:pos="709"/>
        </w:tabs>
        <w:ind w:left="709" w:hanging="709"/>
        <w:jc w:val="both"/>
        <w:rPr>
          <w:rFonts w:ascii="Times New Roman" w:eastAsia="Times New Roman" w:hAnsi="Times New Roman"/>
          <w:sz w:val="24"/>
          <w:szCs w:val="24"/>
          <w:lang w:eastAsia="lt-LT"/>
        </w:rPr>
      </w:pPr>
      <w:r w:rsidRPr="00003213">
        <w:rPr>
          <w:rFonts w:ascii="Times New Roman" w:eastAsia="Times New Roman" w:hAnsi="Times New Roman"/>
          <w:sz w:val="24"/>
          <w:szCs w:val="24"/>
          <w:lang w:eastAsia="lt-LT"/>
        </w:rPr>
        <w:t>Rangovas</w:t>
      </w:r>
      <w:r w:rsidR="00CA0791" w:rsidRPr="00003213">
        <w:rPr>
          <w:rFonts w:ascii="Times New Roman" w:eastAsia="Times New Roman" w:hAnsi="Times New Roman"/>
          <w:sz w:val="24"/>
          <w:szCs w:val="24"/>
          <w:lang w:eastAsia="lt-LT"/>
        </w:rPr>
        <w:t>, vadovaudamasis Kilnojamųjų kultūros vertybių tyrimo, konservavimo ir restauravimo tvarkos aprašu</w:t>
      </w:r>
      <w:r w:rsidR="00D415E6" w:rsidRPr="00003213">
        <w:rPr>
          <w:rFonts w:ascii="Times New Roman" w:eastAsia="Times New Roman" w:hAnsi="Times New Roman"/>
          <w:sz w:val="24"/>
          <w:szCs w:val="24"/>
          <w:lang w:eastAsia="lt-LT"/>
        </w:rPr>
        <w:t>, patvirtintu Lietuvos Respublikos kultūros ministro 2009 m. birželio 30 d. įsakymu Nr. ĮV-331 ,,Dėl Kilnojamųjų kultūros vertybių tyrimo, konservavimo ir restauravimo tvarkos aprašo patvirtinimo“</w:t>
      </w:r>
      <w:r w:rsidR="00CD49F8" w:rsidRPr="00003213">
        <w:rPr>
          <w:rFonts w:ascii="Times New Roman" w:eastAsia="Times New Roman" w:hAnsi="Times New Roman"/>
          <w:sz w:val="24"/>
          <w:szCs w:val="24"/>
          <w:lang w:eastAsia="lt-LT"/>
        </w:rPr>
        <w:t xml:space="preserve"> (toliau – Aprašas)</w:t>
      </w:r>
      <w:r w:rsidR="00CA0791" w:rsidRPr="00003213">
        <w:rPr>
          <w:rFonts w:ascii="Times New Roman" w:eastAsia="Times New Roman" w:hAnsi="Times New Roman"/>
          <w:sz w:val="24"/>
          <w:szCs w:val="24"/>
          <w:lang w:eastAsia="lt-LT"/>
        </w:rPr>
        <w:t>,</w:t>
      </w:r>
      <w:r w:rsidRPr="00003213">
        <w:rPr>
          <w:rFonts w:ascii="Times New Roman" w:eastAsia="Times New Roman" w:hAnsi="Times New Roman"/>
          <w:sz w:val="24"/>
          <w:szCs w:val="24"/>
          <w:lang w:eastAsia="lt-LT"/>
        </w:rPr>
        <w:t xml:space="preserve"> privalo</w:t>
      </w:r>
      <w:r w:rsidR="00003213">
        <w:rPr>
          <w:rFonts w:ascii="Times New Roman" w:eastAsia="Times New Roman" w:hAnsi="Times New Roman"/>
          <w:sz w:val="24"/>
          <w:szCs w:val="24"/>
          <w:lang w:eastAsia="lt-LT"/>
        </w:rPr>
        <w:t>:</w:t>
      </w:r>
    </w:p>
    <w:p w14:paraId="738A1382" w14:textId="6EE0FC12" w:rsidR="00CD49F8" w:rsidRPr="00003213" w:rsidRDefault="00FF1EFD" w:rsidP="00003213">
      <w:pPr>
        <w:pStyle w:val="ListParagraph"/>
        <w:numPr>
          <w:ilvl w:val="2"/>
          <w:numId w:val="1"/>
        </w:numPr>
        <w:tabs>
          <w:tab w:val="left" w:pos="709"/>
        </w:tabs>
        <w:ind w:left="709" w:hanging="709"/>
        <w:jc w:val="both"/>
        <w:rPr>
          <w:rFonts w:ascii="Times New Roman" w:eastAsia="Times New Roman" w:hAnsi="Times New Roman"/>
          <w:sz w:val="24"/>
          <w:szCs w:val="24"/>
          <w:lang w:val="lt-LT"/>
        </w:rPr>
      </w:pPr>
      <w:r w:rsidRPr="00003213">
        <w:rPr>
          <w:rFonts w:ascii="Times New Roman" w:eastAsia="Times New Roman" w:hAnsi="Times New Roman"/>
          <w:sz w:val="24"/>
          <w:szCs w:val="24"/>
          <w:lang w:val="lt-LT"/>
        </w:rPr>
        <w:t xml:space="preserve"> atlikti visus darbus, kurie yra būtini Sutartyje numatytam rezultatui pasiekti (laiku ir tinkamai </w:t>
      </w:r>
      <w:r w:rsidR="000D5D52" w:rsidRPr="00003213">
        <w:rPr>
          <w:rFonts w:ascii="Times New Roman" w:eastAsia="Times New Roman" w:hAnsi="Times New Roman"/>
          <w:sz w:val="24"/>
          <w:szCs w:val="24"/>
          <w:lang w:val="lt-LT"/>
        </w:rPr>
        <w:t xml:space="preserve">įvykdyti </w:t>
      </w:r>
      <w:r w:rsidR="6D24CEE8" w:rsidRPr="00003213">
        <w:rPr>
          <w:rFonts w:ascii="Times New Roman" w:eastAsia="Times New Roman" w:hAnsi="Times New Roman"/>
          <w:sz w:val="24"/>
          <w:szCs w:val="24"/>
          <w:lang w:val="lt-LT"/>
        </w:rPr>
        <w:t>S</w:t>
      </w:r>
      <w:r w:rsidR="000D5D52" w:rsidRPr="00003213">
        <w:rPr>
          <w:rFonts w:ascii="Times New Roman" w:eastAsia="Times New Roman" w:hAnsi="Times New Roman"/>
          <w:sz w:val="24"/>
          <w:szCs w:val="24"/>
          <w:lang w:val="lt-LT"/>
        </w:rPr>
        <w:t>utartį</w:t>
      </w:r>
      <w:r w:rsidRPr="00003213">
        <w:rPr>
          <w:rFonts w:ascii="Times New Roman" w:eastAsia="Times New Roman" w:hAnsi="Times New Roman"/>
          <w:sz w:val="24"/>
          <w:szCs w:val="24"/>
          <w:lang w:val="lt-LT"/>
        </w:rPr>
        <w:t>) už Sutarties 2.1 punkte nurodytą pradinę Sutarties vertę</w:t>
      </w:r>
      <w:r w:rsidR="00003213" w:rsidRPr="00003213">
        <w:rPr>
          <w:rFonts w:ascii="Times New Roman" w:eastAsia="Times New Roman" w:hAnsi="Times New Roman"/>
          <w:sz w:val="24"/>
          <w:szCs w:val="24"/>
          <w:lang w:val="lt-LT"/>
        </w:rPr>
        <w:t>.</w:t>
      </w:r>
    </w:p>
    <w:p w14:paraId="143C1E2E" w14:textId="77777777" w:rsidR="00A340FD" w:rsidRPr="00E81FC3" w:rsidRDefault="00FF1EFD" w:rsidP="00E81FC3">
      <w:pPr>
        <w:pStyle w:val="ListParagraph"/>
        <w:numPr>
          <w:ilvl w:val="2"/>
          <w:numId w:val="1"/>
        </w:numPr>
        <w:tabs>
          <w:tab w:val="left" w:pos="709"/>
        </w:tabs>
        <w:ind w:left="709" w:hanging="709"/>
        <w:jc w:val="both"/>
        <w:rPr>
          <w:rFonts w:ascii="Times New Roman" w:eastAsia="Times New Roman" w:hAnsi="Times New Roman"/>
          <w:sz w:val="24"/>
          <w:szCs w:val="24"/>
          <w:lang w:val="lt-LT"/>
        </w:rPr>
      </w:pPr>
      <w:r w:rsidRPr="00003213">
        <w:rPr>
          <w:rFonts w:ascii="Times New Roman" w:eastAsia="Times New Roman" w:hAnsi="Times New Roman"/>
          <w:sz w:val="24"/>
          <w:szCs w:val="24"/>
          <w:lang w:val="lt-LT"/>
        </w:rPr>
        <w:t>užbaigti darbus pagal Sutartį, vadovau</w:t>
      </w:r>
      <w:r w:rsidR="009A0EF1" w:rsidRPr="00003213">
        <w:rPr>
          <w:rFonts w:ascii="Times New Roman" w:eastAsia="Times New Roman" w:hAnsi="Times New Roman"/>
          <w:sz w:val="24"/>
          <w:szCs w:val="24"/>
          <w:lang w:val="lt-LT"/>
        </w:rPr>
        <w:t>jantis</w:t>
      </w:r>
      <w:r w:rsidRPr="00003213">
        <w:rPr>
          <w:rFonts w:ascii="Times New Roman" w:eastAsia="Times New Roman" w:hAnsi="Times New Roman"/>
          <w:sz w:val="24"/>
          <w:szCs w:val="24"/>
          <w:lang w:val="lt-LT"/>
        </w:rPr>
        <w:t xml:space="preserve"> Programa</w:t>
      </w:r>
      <w:r w:rsidR="00003213" w:rsidRPr="00003213">
        <w:rPr>
          <w:rFonts w:ascii="Times New Roman" w:eastAsia="Times New Roman" w:hAnsi="Times New Roman"/>
          <w:sz w:val="24"/>
          <w:szCs w:val="24"/>
          <w:lang w:val="lt-LT"/>
        </w:rPr>
        <w:t>;</w:t>
      </w:r>
    </w:p>
    <w:p w14:paraId="750E12D6" w14:textId="77777777" w:rsidR="00FF1EFD" w:rsidRPr="00A340FD" w:rsidRDefault="00FF1EFD" w:rsidP="00FF1EFD">
      <w:pPr>
        <w:numPr>
          <w:ilvl w:val="2"/>
          <w:numId w:val="1"/>
        </w:numPr>
        <w:tabs>
          <w:tab w:val="left" w:pos="709"/>
        </w:tabs>
        <w:ind w:left="709" w:hanging="709"/>
        <w:jc w:val="both"/>
        <w:rPr>
          <w:rFonts w:ascii="Times New Roman" w:eastAsia="Times New Roman" w:hAnsi="Times New Roman"/>
          <w:sz w:val="24"/>
          <w:szCs w:val="24"/>
        </w:rPr>
      </w:pPr>
      <w:r w:rsidRPr="00A340FD">
        <w:rPr>
          <w:rFonts w:ascii="Times New Roman" w:eastAsia="Times New Roman" w:hAnsi="Times New Roman"/>
          <w:sz w:val="24"/>
          <w:szCs w:val="24"/>
        </w:rPr>
        <w:t xml:space="preserve">dalyvaujant Užsakovui, priimti objektą iš </w:t>
      </w:r>
      <w:r w:rsidR="00CA0791" w:rsidRPr="00A340FD">
        <w:rPr>
          <w:rFonts w:ascii="Times New Roman" w:eastAsia="Times New Roman" w:hAnsi="Times New Roman"/>
          <w:sz w:val="24"/>
          <w:szCs w:val="24"/>
        </w:rPr>
        <w:t>Objekto valdytojo</w:t>
      </w:r>
      <w:r w:rsidRPr="00A340FD">
        <w:rPr>
          <w:rFonts w:ascii="Times New Roman" w:eastAsia="Times New Roman" w:hAnsi="Times New Roman"/>
          <w:sz w:val="24"/>
          <w:szCs w:val="24"/>
        </w:rPr>
        <w:t>, nustatytu laiku pradėti ir atlikti sutartus darbus;</w:t>
      </w:r>
    </w:p>
    <w:p w14:paraId="37F5A397" w14:textId="77777777" w:rsidR="00FF1EFD" w:rsidRPr="00A340FD" w:rsidRDefault="00FF1EFD" w:rsidP="00FF1EFD">
      <w:pPr>
        <w:numPr>
          <w:ilvl w:val="2"/>
          <w:numId w:val="1"/>
        </w:numPr>
        <w:tabs>
          <w:tab w:val="left" w:pos="709"/>
        </w:tabs>
        <w:ind w:left="709" w:hanging="709"/>
        <w:jc w:val="both"/>
        <w:rPr>
          <w:rFonts w:ascii="Times New Roman" w:eastAsia="Times New Roman" w:hAnsi="Times New Roman"/>
          <w:sz w:val="24"/>
          <w:szCs w:val="24"/>
        </w:rPr>
      </w:pPr>
      <w:r w:rsidRPr="00A340FD">
        <w:rPr>
          <w:rFonts w:ascii="Times New Roman" w:eastAsia="Times New Roman" w:hAnsi="Times New Roman"/>
          <w:sz w:val="24"/>
          <w:szCs w:val="24"/>
        </w:rPr>
        <w:t xml:space="preserve">esant </w:t>
      </w:r>
      <w:r w:rsidR="003C12B8" w:rsidRPr="00A340FD">
        <w:rPr>
          <w:rFonts w:ascii="Times New Roman" w:eastAsia="Times New Roman" w:hAnsi="Times New Roman"/>
          <w:sz w:val="24"/>
          <w:szCs w:val="24"/>
        </w:rPr>
        <w:t xml:space="preserve">papildomų (nenumatytų) darbų </w:t>
      </w:r>
      <w:r w:rsidRPr="00A340FD">
        <w:rPr>
          <w:rFonts w:ascii="Times New Roman" w:eastAsia="Times New Roman" w:hAnsi="Times New Roman"/>
          <w:sz w:val="24"/>
          <w:szCs w:val="24"/>
        </w:rPr>
        <w:t>poreikiui, organizuoti Programos pakeitimus;</w:t>
      </w:r>
    </w:p>
    <w:p w14:paraId="65919778" w14:textId="3C4D6CDE" w:rsidR="00FF1EFD" w:rsidRPr="00A340FD" w:rsidRDefault="00FF1EFD" w:rsidP="00FF1EFD">
      <w:pPr>
        <w:numPr>
          <w:ilvl w:val="2"/>
          <w:numId w:val="1"/>
        </w:numPr>
        <w:tabs>
          <w:tab w:val="left" w:pos="709"/>
        </w:tabs>
        <w:ind w:left="709" w:hanging="709"/>
        <w:jc w:val="both"/>
        <w:rPr>
          <w:rFonts w:ascii="Times New Roman" w:eastAsia="Times New Roman" w:hAnsi="Times New Roman"/>
          <w:sz w:val="24"/>
          <w:szCs w:val="24"/>
        </w:rPr>
      </w:pPr>
      <w:r w:rsidRPr="00A340FD">
        <w:rPr>
          <w:rFonts w:ascii="Times New Roman" w:eastAsia="Times New Roman" w:hAnsi="Times New Roman"/>
          <w:sz w:val="24"/>
          <w:szCs w:val="24"/>
        </w:rPr>
        <w:t xml:space="preserve">ne vėliau kaip </w:t>
      </w:r>
      <w:r w:rsidR="00003213" w:rsidRPr="00A340FD">
        <w:rPr>
          <w:rFonts w:ascii="Times New Roman" w:eastAsia="Times New Roman" w:hAnsi="Times New Roman"/>
          <w:sz w:val="24"/>
          <w:szCs w:val="24"/>
        </w:rPr>
        <w:t xml:space="preserve">iki </w:t>
      </w:r>
      <w:r w:rsidR="75C09453" w:rsidRPr="00A340FD">
        <w:rPr>
          <w:rFonts w:ascii="Times New Roman" w:eastAsia="Times New Roman" w:hAnsi="Times New Roman"/>
          <w:sz w:val="24"/>
          <w:szCs w:val="24"/>
        </w:rPr>
        <w:t>gruodžio  15 dien</w:t>
      </w:r>
      <w:r w:rsidR="00003213" w:rsidRPr="00A340FD">
        <w:rPr>
          <w:rFonts w:ascii="Times New Roman" w:eastAsia="Times New Roman" w:hAnsi="Times New Roman"/>
          <w:sz w:val="24"/>
          <w:szCs w:val="24"/>
        </w:rPr>
        <w:t>os</w:t>
      </w:r>
      <w:r w:rsidRPr="00A340FD">
        <w:rPr>
          <w:rFonts w:ascii="Times New Roman" w:eastAsia="Times New Roman" w:hAnsi="Times New Roman"/>
          <w:sz w:val="24"/>
          <w:szCs w:val="24"/>
        </w:rPr>
        <w:t xml:space="preserve"> pateikti Užsakovui </w:t>
      </w:r>
      <w:r w:rsidR="00744F50" w:rsidRPr="00A340FD">
        <w:rPr>
          <w:rFonts w:ascii="Times New Roman" w:eastAsia="Times New Roman" w:hAnsi="Times New Roman"/>
          <w:sz w:val="24"/>
          <w:szCs w:val="24"/>
        </w:rPr>
        <w:t>O</w:t>
      </w:r>
      <w:r w:rsidR="00B37BB5" w:rsidRPr="00A340FD">
        <w:rPr>
          <w:rFonts w:ascii="Times New Roman" w:eastAsia="Times New Roman" w:hAnsi="Times New Roman"/>
          <w:sz w:val="24"/>
          <w:szCs w:val="24"/>
        </w:rPr>
        <w:t xml:space="preserve">bjekto valdytojo </w:t>
      </w:r>
      <w:r w:rsidR="00744F50" w:rsidRPr="00A340FD">
        <w:rPr>
          <w:rFonts w:ascii="Times New Roman" w:eastAsia="Times New Roman" w:hAnsi="Times New Roman"/>
          <w:sz w:val="24"/>
          <w:szCs w:val="24"/>
        </w:rPr>
        <w:t>vizuot</w:t>
      </w:r>
      <w:r w:rsidR="4758AFBF" w:rsidRPr="00A340FD">
        <w:rPr>
          <w:rFonts w:ascii="Times New Roman" w:eastAsia="Times New Roman" w:hAnsi="Times New Roman"/>
          <w:sz w:val="24"/>
          <w:szCs w:val="24"/>
        </w:rPr>
        <w:t xml:space="preserve">ą </w:t>
      </w:r>
      <w:r w:rsidR="00B37BB5" w:rsidRPr="00A340FD">
        <w:rPr>
          <w:rFonts w:ascii="Times New Roman" w:eastAsia="Times New Roman" w:hAnsi="Times New Roman"/>
          <w:strike/>
          <w:sz w:val="24"/>
          <w:szCs w:val="24"/>
        </w:rPr>
        <w:t xml:space="preserve">ir </w:t>
      </w:r>
      <w:r w:rsidRPr="00A340FD">
        <w:rPr>
          <w:rFonts w:ascii="Times New Roman" w:eastAsia="Times New Roman" w:hAnsi="Times New Roman"/>
          <w:sz w:val="24"/>
          <w:szCs w:val="24"/>
        </w:rPr>
        <w:t>atliktų darbų akt</w:t>
      </w:r>
      <w:r w:rsidR="0C46F682" w:rsidRPr="00A340FD">
        <w:rPr>
          <w:rFonts w:ascii="Times New Roman" w:eastAsia="Times New Roman" w:hAnsi="Times New Roman"/>
          <w:sz w:val="24"/>
          <w:szCs w:val="24"/>
        </w:rPr>
        <w:t>ą</w:t>
      </w:r>
      <w:r w:rsidRPr="00A340FD">
        <w:rPr>
          <w:rFonts w:ascii="Times New Roman" w:eastAsia="Times New Roman" w:hAnsi="Times New Roman"/>
          <w:sz w:val="24"/>
          <w:szCs w:val="24"/>
        </w:rPr>
        <w:t>, pažym</w:t>
      </w:r>
      <w:r w:rsidR="74854068" w:rsidRPr="00A340FD">
        <w:rPr>
          <w:rFonts w:ascii="Times New Roman" w:eastAsia="Times New Roman" w:hAnsi="Times New Roman"/>
          <w:sz w:val="24"/>
          <w:szCs w:val="24"/>
        </w:rPr>
        <w:t>ą</w:t>
      </w:r>
      <w:r w:rsidRPr="00A340FD">
        <w:rPr>
          <w:rFonts w:ascii="Times New Roman" w:eastAsia="Times New Roman" w:hAnsi="Times New Roman"/>
          <w:sz w:val="24"/>
          <w:szCs w:val="24"/>
        </w:rPr>
        <w:t xml:space="preserve"> apie atliktų darbų vertę </w:t>
      </w:r>
      <w:r w:rsidR="003C12B8" w:rsidRPr="00A340FD">
        <w:rPr>
          <w:rFonts w:ascii="Times New Roman" w:eastAsia="Times New Roman" w:hAnsi="Times New Roman"/>
          <w:sz w:val="24"/>
          <w:szCs w:val="24"/>
        </w:rPr>
        <w:t>(Sutarties 2 priedas</w:t>
      </w:r>
      <w:r w:rsidR="00700749" w:rsidRPr="00A340FD">
        <w:rPr>
          <w:rFonts w:ascii="Times New Roman" w:eastAsia="Times New Roman" w:hAnsi="Times New Roman"/>
          <w:sz w:val="24"/>
          <w:szCs w:val="24"/>
        </w:rPr>
        <w:t>)</w:t>
      </w:r>
      <w:r w:rsidR="002675E8" w:rsidRPr="00A340FD">
        <w:rPr>
          <w:rFonts w:ascii="Times New Roman" w:eastAsia="Times New Roman" w:hAnsi="Times New Roman"/>
          <w:sz w:val="24"/>
          <w:szCs w:val="24"/>
        </w:rPr>
        <w:t>.</w:t>
      </w:r>
      <w:r w:rsidR="00EA1666" w:rsidRPr="00A340FD">
        <w:rPr>
          <w:rFonts w:ascii="Times New Roman" w:eastAsia="Times New Roman" w:hAnsi="Times New Roman"/>
          <w:sz w:val="24"/>
          <w:szCs w:val="24"/>
        </w:rPr>
        <w:t xml:space="preserve"> </w:t>
      </w:r>
      <w:r w:rsidR="002675E8" w:rsidRPr="00A340FD">
        <w:rPr>
          <w:rFonts w:ascii="Times New Roman" w:eastAsia="Times New Roman" w:hAnsi="Times New Roman"/>
          <w:sz w:val="24"/>
          <w:szCs w:val="24"/>
        </w:rPr>
        <w:t>P</w:t>
      </w:r>
      <w:r w:rsidR="000D5D52" w:rsidRPr="00A340FD">
        <w:rPr>
          <w:rFonts w:ascii="Times New Roman" w:eastAsia="Times New Roman" w:hAnsi="Times New Roman"/>
          <w:sz w:val="24"/>
          <w:szCs w:val="24"/>
        </w:rPr>
        <w:t xml:space="preserve">apildomai dokumentai gali būti teikiami el. paštu </w:t>
      </w:r>
      <w:hyperlink r:id="rId8">
        <w:r w:rsidR="002675E8" w:rsidRPr="00A340FD">
          <w:rPr>
            <w:rStyle w:val="Hyperlink"/>
            <w:rFonts w:ascii="Times New Roman" w:eastAsia="Times New Roman" w:hAnsi="Times New Roman"/>
            <w:sz w:val="24"/>
            <w:szCs w:val="24"/>
          </w:rPr>
          <w:t>centras@kpd.lt</w:t>
        </w:r>
      </w:hyperlink>
      <w:r w:rsidR="000D5D52" w:rsidRPr="00A340FD">
        <w:rPr>
          <w:rFonts w:ascii="Times New Roman" w:eastAsia="Times New Roman" w:hAnsi="Times New Roman"/>
          <w:sz w:val="24"/>
          <w:szCs w:val="24"/>
        </w:rPr>
        <w:t>.</w:t>
      </w:r>
      <w:r w:rsidR="002675E8" w:rsidRPr="00A340FD">
        <w:rPr>
          <w:rFonts w:ascii="Times New Roman" w:eastAsia="Times New Roman" w:hAnsi="Times New Roman"/>
          <w:sz w:val="24"/>
          <w:szCs w:val="24"/>
        </w:rPr>
        <w:t xml:space="preserve"> </w:t>
      </w:r>
      <w:r w:rsidRPr="00A340FD">
        <w:rPr>
          <w:rFonts w:ascii="Times New Roman" w:eastAsia="Times New Roman" w:hAnsi="Times New Roman"/>
          <w:sz w:val="24"/>
          <w:szCs w:val="24"/>
        </w:rPr>
        <w:t>Užsakovui pareikalavus, pateikti konkrečius darbus ir jų kiekius patvirtinančius apskaičiavimus ir dokumentus;</w:t>
      </w:r>
    </w:p>
    <w:p w14:paraId="137020B5" w14:textId="60F8B661" w:rsidR="00B403B4" w:rsidRPr="00A340FD" w:rsidRDefault="005E531C" w:rsidP="00FF1EFD">
      <w:pPr>
        <w:numPr>
          <w:ilvl w:val="2"/>
          <w:numId w:val="1"/>
        </w:numPr>
        <w:tabs>
          <w:tab w:val="left" w:pos="709"/>
        </w:tabs>
        <w:ind w:left="709" w:hanging="709"/>
        <w:jc w:val="both"/>
        <w:rPr>
          <w:rFonts w:ascii="Times New Roman" w:eastAsia="Times New Roman" w:hAnsi="Times New Roman"/>
          <w:sz w:val="24"/>
          <w:szCs w:val="24"/>
        </w:rPr>
      </w:pPr>
      <w:r w:rsidRPr="00A340FD">
        <w:rPr>
          <w:rFonts w:ascii="Times New Roman" w:eastAsia="Times New Roman" w:hAnsi="Times New Roman"/>
          <w:sz w:val="24"/>
          <w:szCs w:val="24"/>
        </w:rPr>
        <w:t>l</w:t>
      </w:r>
      <w:r w:rsidR="00B403B4" w:rsidRPr="00A340FD">
        <w:rPr>
          <w:rFonts w:ascii="Times New Roman" w:eastAsia="Times New Roman" w:hAnsi="Times New Roman"/>
          <w:sz w:val="24"/>
          <w:szCs w:val="24"/>
        </w:rPr>
        <w:t>aikytis šių aplinkosauginių reikalavimų:</w:t>
      </w:r>
    </w:p>
    <w:p w14:paraId="1D6CB89A" w14:textId="1EF0B583" w:rsidR="00FF1EFD" w:rsidRPr="00A340FD" w:rsidRDefault="00FF1EFD" w:rsidP="00B403B4">
      <w:pPr>
        <w:pStyle w:val="ListParagraph"/>
        <w:numPr>
          <w:ilvl w:val="3"/>
          <w:numId w:val="1"/>
        </w:numPr>
        <w:tabs>
          <w:tab w:val="left" w:pos="709"/>
        </w:tabs>
        <w:ind w:left="709" w:hanging="709"/>
        <w:jc w:val="both"/>
        <w:rPr>
          <w:rFonts w:ascii="Times New Roman" w:eastAsia="Times New Roman" w:hAnsi="Times New Roman"/>
          <w:spacing w:val="-2"/>
          <w:sz w:val="24"/>
          <w:szCs w:val="24"/>
          <w:lang w:eastAsia="lt-LT"/>
        </w:rPr>
      </w:pPr>
      <w:r w:rsidRPr="00A340FD">
        <w:rPr>
          <w:rFonts w:ascii="Times New Roman" w:eastAsia="Times New Roman" w:hAnsi="Times New Roman"/>
          <w:spacing w:val="-2"/>
          <w:sz w:val="24"/>
          <w:szCs w:val="24"/>
          <w:lang w:eastAsia="lt-LT"/>
        </w:rPr>
        <w:t>užtikrinti higienos ir saugos darbe reikalavimus objekte, jo priešgaisrinę apsaugą ir aplinkos ekologinę apsaugą;</w:t>
      </w:r>
    </w:p>
    <w:p w14:paraId="26E6E6F9" w14:textId="77777777" w:rsidR="00B403B4" w:rsidRPr="00A340FD" w:rsidRDefault="00B403B4" w:rsidP="00B403B4">
      <w:pPr>
        <w:pStyle w:val="ListParagraph"/>
        <w:numPr>
          <w:ilvl w:val="3"/>
          <w:numId w:val="1"/>
        </w:numPr>
        <w:tabs>
          <w:tab w:val="left" w:pos="709"/>
        </w:tabs>
        <w:ind w:left="709" w:hanging="709"/>
        <w:jc w:val="both"/>
        <w:rPr>
          <w:rFonts w:ascii="Times New Roman" w:eastAsia="Times New Roman" w:hAnsi="Times New Roman"/>
          <w:spacing w:val="-2"/>
          <w:sz w:val="24"/>
          <w:szCs w:val="24"/>
          <w:lang w:eastAsia="lt-LT"/>
        </w:rPr>
      </w:pPr>
      <w:r w:rsidRPr="00A340FD">
        <w:rPr>
          <w:rFonts w:ascii="Times New Roman" w:eastAsia="Times New Roman" w:hAnsi="Times New Roman"/>
          <w:spacing w:val="-2"/>
          <w:sz w:val="24"/>
          <w:szCs w:val="24"/>
          <w:lang w:val="lt-LT" w:eastAsia="lt-LT"/>
        </w:rPr>
        <w:t xml:space="preserve">vykdyti </w:t>
      </w:r>
      <w:r w:rsidRPr="00A340FD">
        <w:rPr>
          <w:rFonts w:ascii="Times New Roman" w:eastAsia="Times New Roman" w:hAnsi="Times New Roman"/>
          <w:spacing w:val="-2"/>
          <w:sz w:val="24"/>
          <w:szCs w:val="24"/>
          <w:lang w:eastAsia="lt-LT"/>
        </w:rPr>
        <w:t>bet kokių kenksmingų atliekų ir pavojingų medžiagų nuotėkio, galinčio pakenkti aplinkai, prevencij</w:t>
      </w:r>
      <w:r w:rsidRPr="00A340FD">
        <w:rPr>
          <w:rFonts w:ascii="Times New Roman" w:eastAsia="Times New Roman" w:hAnsi="Times New Roman"/>
          <w:spacing w:val="-2"/>
          <w:sz w:val="24"/>
          <w:szCs w:val="24"/>
          <w:lang w:val="lt-LT" w:eastAsia="lt-LT"/>
        </w:rPr>
        <w:t>ą;</w:t>
      </w:r>
    </w:p>
    <w:p w14:paraId="3DD6D392" w14:textId="52826960" w:rsidR="00B403B4" w:rsidRPr="00A340FD" w:rsidRDefault="00B403B4" w:rsidP="00B403B4">
      <w:pPr>
        <w:pStyle w:val="ListParagraph"/>
        <w:numPr>
          <w:ilvl w:val="3"/>
          <w:numId w:val="1"/>
        </w:numPr>
        <w:tabs>
          <w:tab w:val="left" w:pos="709"/>
        </w:tabs>
        <w:ind w:left="709" w:hanging="709"/>
        <w:jc w:val="both"/>
        <w:rPr>
          <w:rFonts w:ascii="Times New Roman" w:eastAsia="Times New Roman" w:hAnsi="Times New Roman"/>
          <w:spacing w:val="-2"/>
          <w:sz w:val="24"/>
          <w:szCs w:val="24"/>
          <w:lang w:eastAsia="lt-LT"/>
        </w:rPr>
      </w:pPr>
      <w:r w:rsidRPr="00A340FD">
        <w:rPr>
          <w:rFonts w:ascii="Times New Roman" w:eastAsia="Times New Roman" w:hAnsi="Times New Roman"/>
          <w:spacing w:val="-2"/>
          <w:sz w:val="24"/>
          <w:szCs w:val="24"/>
          <w:lang w:eastAsia="lt-LT"/>
        </w:rPr>
        <w:t>efektyv</w:t>
      </w:r>
      <w:r w:rsidR="005E531C" w:rsidRPr="00A340FD">
        <w:rPr>
          <w:rFonts w:ascii="Times New Roman" w:eastAsia="Times New Roman" w:hAnsi="Times New Roman"/>
          <w:spacing w:val="-2"/>
          <w:sz w:val="24"/>
          <w:szCs w:val="24"/>
          <w:lang w:val="lt-LT" w:eastAsia="lt-LT"/>
        </w:rPr>
        <w:t>iai</w:t>
      </w:r>
      <w:r w:rsidRPr="00A340FD">
        <w:rPr>
          <w:rFonts w:ascii="Times New Roman" w:eastAsia="Times New Roman" w:hAnsi="Times New Roman"/>
          <w:spacing w:val="-2"/>
          <w:sz w:val="24"/>
          <w:szCs w:val="24"/>
          <w:lang w:val="lt-LT" w:eastAsia="lt-LT"/>
        </w:rPr>
        <w:t xml:space="preserve"> naudoti</w:t>
      </w:r>
      <w:r w:rsidRPr="00A340FD">
        <w:rPr>
          <w:rFonts w:ascii="Times New Roman" w:eastAsia="Times New Roman" w:hAnsi="Times New Roman"/>
          <w:spacing w:val="-2"/>
          <w:sz w:val="24"/>
          <w:szCs w:val="24"/>
          <w:lang w:eastAsia="lt-LT"/>
        </w:rPr>
        <w:t xml:space="preserve"> elektros energij</w:t>
      </w:r>
      <w:r w:rsidRPr="00A340FD">
        <w:rPr>
          <w:rFonts w:ascii="Times New Roman" w:eastAsia="Times New Roman" w:hAnsi="Times New Roman"/>
          <w:spacing w:val="-2"/>
          <w:sz w:val="24"/>
          <w:szCs w:val="24"/>
          <w:lang w:val="lt-LT" w:eastAsia="lt-LT"/>
        </w:rPr>
        <w:t>ą</w:t>
      </w:r>
      <w:r w:rsidRPr="00A340FD">
        <w:rPr>
          <w:rFonts w:ascii="Times New Roman" w:eastAsia="Times New Roman" w:hAnsi="Times New Roman"/>
          <w:spacing w:val="-2"/>
          <w:sz w:val="24"/>
          <w:szCs w:val="24"/>
          <w:lang w:eastAsia="lt-LT"/>
        </w:rPr>
        <w:t xml:space="preserve"> ir vanden</w:t>
      </w:r>
      <w:r w:rsidRPr="00A340FD">
        <w:rPr>
          <w:rFonts w:ascii="Times New Roman" w:eastAsia="Times New Roman" w:hAnsi="Times New Roman"/>
          <w:spacing w:val="-2"/>
          <w:sz w:val="24"/>
          <w:szCs w:val="24"/>
          <w:lang w:val="lt-LT" w:eastAsia="lt-LT"/>
        </w:rPr>
        <w:t>į;</w:t>
      </w:r>
    </w:p>
    <w:p w14:paraId="27B88B37" w14:textId="77777777" w:rsidR="005E531C" w:rsidRPr="00A340FD" w:rsidRDefault="00B403B4" w:rsidP="005E531C">
      <w:pPr>
        <w:pStyle w:val="ListParagraph"/>
        <w:numPr>
          <w:ilvl w:val="3"/>
          <w:numId w:val="1"/>
        </w:numPr>
        <w:tabs>
          <w:tab w:val="left" w:pos="709"/>
        </w:tabs>
        <w:ind w:left="709" w:hanging="709"/>
        <w:jc w:val="both"/>
        <w:rPr>
          <w:rFonts w:ascii="Times New Roman" w:eastAsia="Times New Roman" w:hAnsi="Times New Roman"/>
          <w:spacing w:val="-2"/>
          <w:sz w:val="24"/>
          <w:szCs w:val="24"/>
          <w:lang w:eastAsia="lt-LT"/>
        </w:rPr>
      </w:pPr>
      <w:r w:rsidRPr="00A340FD">
        <w:rPr>
          <w:rFonts w:ascii="Times New Roman" w:eastAsia="Times New Roman" w:hAnsi="Times New Roman"/>
          <w:spacing w:val="-2"/>
          <w:sz w:val="24"/>
          <w:szCs w:val="24"/>
          <w:lang w:eastAsia="lt-LT"/>
        </w:rPr>
        <w:t xml:space="preserve"> užtikrinti susidariusių atliekų pakartotinį naudojimą, perdirbimą ar kitokį naudojimą (jei įmanoma);</w:t>
      </w:r>
    </w:p>
    <w:p w14:paraId="6EF2B5E6" w14:textId="2B77A318" w:rsidR="00FF1EFD" w:rsidRPr="00A340FD" w:rsidRDefault="00FF1EFD" w:rsidP="005E531C">
      <w:pPr>
        <w:pStyle w:val="ListParagraph"/>
        <w:numPr>
          <w:ilvl w:val="3"/>
          <w:numId w:val="1"/>
        </w:numPr>
        <w:tabs>
          <w:tab w:val="left" w:pos="709"/>
        </w:tabs>
        <w:ind w:left="709" w:hanging="709"/>
        <w:jc w:val="both"/>
        <w:rPr>
          <w:rFonts w:ascii="Times New Roman" w:eastAsia="Times New Roman" w:hAnsi="Times New Roman"/>
          <w:spacing w:val="-2"/>
          <w:sz w:val="24"/>
          <w:szCs w:val="24"/>
          <w:lang w:eastAsia="lt-LT"/>
        </w:rPr>
      </w:pPr>
      <w:r w:rsidRPr="00A340FD">
        <w:rPr>
          <w:rFonts w:ascii="Times New Roman" w:eastAsia="Times New Roman" w:hAnsi="Times New Roman"/>
          <w:spacing w:val="-2"/>
          <w:sz w:val="24"/>
          <w:szCs w:val="24"/>
          <w:lang w:eastAsia="lt-LT"/>
        </w:rPr>
        <w:t>darbams atlikti naudoti priemones ir medžiagas, nurodytas Programoje, turinčias atitikties sertifikatus ir juos pateikti Užsakovui pareikalavus;</w:t>
      </w:r>
    </w:p>
    <w:p w14:paraId="70391D1B" w14:textId="77777777" w:rsidR="00FF1EFD" w:rsidRPr="00A340FD" w:rsidRDefault="00FF1EFD" w:rsidP="00FF1EFD">
      <w:pPr>
        <w:numPr>
          <w:ilvl w:val="2"/>
          <w:numId w:val="1"/>
        </w:numPr>
        <w:tabs>
          <w:tab w:val="left" w:pos="709"/>
        </w:tabs>
        <w:ind w:left="709" w:hanging="709"/>
        <w:jc w:val="both"/>
        <w:rPr>
          <w:rFonts w:ascii="Times New Roman" w:eastAsia="Times New Roman" w:hAnsi="Times New Roman"/>
          <w:sz w:val="24"/>
          <w:szCs w:val="24"/>
        </w:rPr>
      </w:pPr>
      <w:r w:rsidRPr="00A340FD">
        <w:rPr>
          <w:rFonts w:ascii="Times New Roman" w:eastAsia="Times New Roman" w:hAnsi="Times New Roman"/>
          <w:sz w:val="24"/>
          <w:szCs w:val="24"/>
        </w:rPr>
        <w:t>saugoti atliktus darbus, medžiagas ir įrengimus nuo sugadinimo ir vagystės, nuo meteorologinių sąlygų poveikio iki objekto perdavimo</w:t>
      </w:r>
      <w:r w:rsidR="00744F50" w:rsidRPr="00A340FD">
        <w:rPr>
          <w:rFonts w:ascii="Times New Roman" w:eastAsia="Times New Roman" w:hAnsi="Times New Roman"/>
          <w:sz w:val="24"/>
          <w:szCs w:val="24"/>
        </w:rPr>
        <w:t xml:space="preserve"> Objekto valdytojui</w:t>
      </w:r>
      <w:r w:rsidRPr="00A340FD">
        <w:rPr>
          <w:rFonts w:ascii="Times New Roman" w:eastAsia="Times New Roman" w:hAnsi="Times New Roman"/>
          <w:sz w:val="24"/>
          <w:szCs w:val="24"/>
        </w:rPr>
        <w:t>;</w:t>
      </w:r>
    </w:p>
    <w:p w14:paraId="5A1E8C05" w14:textId="77777777" w:rsidR="00FF1EFD" w:rsidRPr="00A340FD" w:rsidRDefault="00DD3353" w:rsidP="00FF1EFD">
      <w:pPr>
        <w:numPr>
          <w:ilvl w:val="2"/>
          <w:numId w:val="1"/>
        </w:numPr>
        <w:tabs>
          <w:tab w:val="left" w:pos="709"/>
        </w:tabs>
        <w:ind w:left="709" w:hanging="709"/>
        <w:jc w:val="both"/>
        <w:rPr>
          <w:rFonts w:ascii="Times New Roman" w:eastAsia="Times New Roman" w:hAnsi="Times New Roman"/>
          <w:sz w:val="24"/>
          <w:szCs w:val="24"/>
        </w:rPr>
      </w:pPr>
      <w:r w:rsidRPr="00A340FD">
        <w:rPr>
          <w:rFonts w:ascii="Times New Roman" w:eastAsia="Times New Roman" w:hAnsi="Times New Roman"/>
          <w:sz w:val="24"/>
          <w:szCs w:val="24"/>
        </w:rPr>
        <w:t>savo sąskaita</w:t>
      </w:r>
      <w:r w:rsidR="00CD2D8A" w:rsidRPr="00A340FD">
        <w:rPr>
          <w:rFonts w:ascii="Times New Roman" w:eastAsia="Times New Roman" w:hAnsi="Times New Roman"/>
          <w:sz w:val="24"/>
          <w:szCs w:val="24"/>
        </w:rPr>
        <w:t xml:space="preserve"> ištaisyti darbus, kurie </w:t>
      </w:r>
      <w:r w:rsidR="003C0E59" w:rsidRPr="00A340FD">
        <w:rPr>
          <w:rFonts w:ascii="Times New Roman" w:eastAsia="Times New Roman" w:hAnsi="Times New Roman"/>
          <w:sz w:val="24"/>
          <w:szCs w:val="24"/>
        </w:rPr>
        <w:t xml:space="preserve">Restauravimo tarybos yra </w:t>
      </w:r>
      <w:r w:rsidR="00FF1EFD" w:rsidRPr="00A340FD">
        <w:rPr>
          <w:rFonts w:ascii="Times New Roman" w:eastAsia="Times New Roman" w:hAnsi="Times New Roman"/>
          <w:sz w:val="24"/>
          <w:szCs w:val="24"/>
        </w:rPr>
        <w:t xml:space="preserve">vertinami kaip darbai su trūkumais arba neatitinkantys </w:t>
      </w:r>
      <w:r w:rsidR="00C51D69" w:rsidRPr="00A340FD">
        <w:rPr>
          <w:rFonts w:ascii="Times New Roman" w:eastAsia="Times New Roman" w:hAnsi="Times New Roman"/>
          <w:sz w:val="24"/>
          <w:szCs w:val="24"/>
        </w:rPr>
        <w:t>Programos</w:t>
      </w:r>
      <w:r w:rsidR="00FF1EFD" w:rsidRPr="00A340FD">
        <w:rPr>
          <w:rFonts w:ascii="Times New Roman" w:eastAsia="Times New Roman" w:hAnsi="Times New Roman"/>
          <w:sz w:val="24"/>
          <w:szCs w:val="24"/>
        </w:rPr>
        <w:t>;</w:t>
      </w:r>
    </w:p>
    <w:p w14:paraId="60EE755B" w14:textId="75A4440D" w:rsidR="00FF1EFD" w:rsidRPr="00A340FD" w:rsidRDefault="00CA0791" w:rsidP="00FF1EFD">
      <w:pPr>
        <w:numPr>
          <w:ilvl w:val="2"/>
          <w:numId w:val="1"/>
        </w:numPr>
        <w:tabs>
          <w:tab w:val="left" w:pos="709"/>
        </w:tabs>
        <w:ind w:left="709" w:hanging="709"/>
        <w:jc w:val="both"/>
        <w:rPr>
          <w:rFonts w:ascii="Times New Roman" w:eastAsia="Times New Roman" w:hAnsi="Times New Roman"/>
          <w:sz w:val="24"/>
          <w:szCs w:val="24"/>
        </w:rPr>
      </w:pPr>
      <w:r w:rsidRPr="00A340FD">
        <w:rPr>
          <w:rFonts w:ascii="Times New Roman" w:eastAsia="Times New Roman" w:hAnsi="Times New Roman"/>
          <w:sz w:val="24"/>
          <w:szCs w:val="24"/>
        </w:rPr>
        <w:t>darbų procesą fiksuoti Dailės vertybės tyrimo konservavimo ir restauravimo darbų žurnale</w:t>
      </w:r>
      <w:r w:rsidR="096CFE1A" w:rsidRPr="00A340FD">
        <w:rPr>
          <w:rFonts w:ascii="Times New Roman" w:eastAsia="Times New Roman" w:hAnsi="Times New Roman"/>
          <w:sz w:val="24"/>
          <w:szCs w:val="24"/>
        </w:rPr>
        <w:t xml:space="preserve"> (</w:t>
      </w:r>
      <w:r w:rsidR="00FF1EFD" w:rsidRPr="00A340FD">
        <w:rPr>
          <w:rFonts w:ascii="Times New Roman" w:eastAsia="Times New Roman" w:hAnsi="Times New Roman"/>
          <w:sz w:val="24"/>
          <w:szCs w:val="24"/>
        </w:rPr>
        <w:t>;</w:t>
      </w:r>
    </w:p>
    <w:p w14:paraId="552A4E37" w14:textId="77777777" w:rsidR="00FF1EFD" w:rsidRPr="00A340FD" w:rsidRDefault="00E568DE" w:rsidP="00FF1EFD">
      <w:pPr>
        <w:numPr>
          <w:ilvl w:val="2"/>
          <w:numId w:val="1"/>
        </w:numPr>
        <w:tabs>
          <w:tab w:val="left" w:pos="709"/>
        </w:tabs>
        <w:ind w:left="709" w:hanging="709"/>
        <w:jc w:val="both"/>
        <w:rPr>
          <w:rFonts w:ascii="Times New Roman" w:eastAsia="Times New Roman" w:hAnsi="Times New Roman"/>
          <w:sz w:val="24"/>
          <w:szCs w:val="24"/>
        </w:rPr>
      </w:pPr>
      <w:r w:rsidRPr="00A340FD">
        <w:rPr>
          <w:rFonts w:ascii="Times New Roman" w:eastAsia="Times New Roman" w:hAnsi="Times New Roman"/>
          <w:sz w:val="24"/>
          <w:szCs w:val="24"/>
        </w:rPr>
        <w:t>Aprašu</w:t>
      </w:r>
      <w:r w:rsidR="00FF1EFD" w:rsidRPr="00A340FD">
        <w:rPr>
          <w:rFonts w:ascii="Times New Roman" w:eastAsia="Times New Roman" w:hAnsi="Times New Roman"/>
          <w:sz w:val="24"/>
          <w:szCs w:val="24"/>
        </w:rPr>
        <w:t xml:space="preserve"> nustatyta tvarka organizuoti užbaigtų darbų priėmimą;</w:t>
      </w:r>
    </w:p>
    <w:p w14:paraId="53078712" w14:textId="77777777" w:rsidR="00774C9A" w:rsidRPr="00A340FD" w:rsidRDefault="00774C9A" w:rsidP="00FF1EFD">
      <w:pPr>
        <w:numPr>
          <w:ilvl w:val="2"/>
          <w:numId w:val="1"/>
        </w:numPr>
        <w:tabs>
          <w:tab w:val="left" w:pos="709"/>
        </w:tabs>
        <w:ind w:left="709" w:hanging="709"/>
        <w:jc w:val="both"/>
        <w:rPr>
          <w:rFonts w:ascii="Times New Roman" w:eastAsia="Times New Roman" w:hAnsi="Times New Roman"/>
          <w:sz w:val="24"/>
          <w:szCs w:val="24"/>
        </w:rPr>
      </w:pPr>
      <w:r w:rsidRPr="00A340FD">
        <w:rPr>
          <w:rFonts w:ascii="Times New Roman" w:eastAsia="Times New Roman" w:hAnsi="Times New Roman"/>
          <w:sz w:val="24"/>
          <w:szCs w:val="24"/>
        </w:rPr>
        <w:t>priėmus užbaigtus darbus, dalyvaujant Užsakovui, perduoti Objektą Objekto valdytojui;</w:t>
      </w:r>
    </w:p>
    <w:p w14:paraId="62D59760" w14:textId="77777777" w:rsidR="00FF1EFD" w:rsidRPr="00A340FD" w:rsidRDefault="00FF1EFD" w:rsidP="00FF1EFD">
      <w:pPr>
        <w:numPr>
          <w:ilvl w:val="2"/>
          <w:numId w:val="1"/>
        </w:numPr>
        <w:tabs>
          <w:tab w:val="left" w:pos="709"/>
        </w:tabs>
        <w:ind w:left="709" w:hanging="709"/>
        <w:jc w:val="both"/>
        <w:rPr>
          <w:rFonts w:ascii="Times New Roman" w:eastAsia="Times New Roman" w:hAnsi="Times New Roman"/>
          <w:sz w:val="24"/>
          <w:szCs w:val="24"/>
        </w:rPr>
      </w:pPr>
      <w:r w:rsidRPr="00A340FD">
        <w:rPr>
          <w:rFonts w:ascii="Times New Roman" w:eastAsia="Times New Roman" w:hAnsi="Times New Roman"/>
          <w:sz w:val="24"/>
          <w:szCs w:val="24"/>
        </w:rPr>
        <w:t xml:space="preserve">užtikrinti, kad objekte darbus atliktų ne žemesnės kaip </w:t>
      </w:r>
      <w:r w:rsidR="00DD3353" w:rsidRPr="00A340FD">
        <w:rPr>
          <w:rFonts w:ascii="Times New Roman" w:eastAsia="Times New Roman" w:hAnsi="Times New Roman"/>
          <w:sz w:val="24"/>
          <w:szCs w:val="24"/>
        </w:rPr>
        <w:t xml:space="preserve">viešajam pirkimui pateiktame </w:t>
      </w:r>
      <w:r w:rsidRPr="00A340FD">
        <w:rPr>
          <w:rFonts w:ascii="Times New Roman" w:eastAsia="Times New Roman" w:hAnsi="Times New Roman"/>
          <w:sz w:val="24"/>
          <w:szCs w:val="24"/>
        </w:rPr>
        <w:t>pasiūlyme nurodytos kvalifikacijos specialistai;</w:t>
      </w:r>
    </w:p>
    <w:p w14:paraId="371D35E9" w14:textId="77777777" w:rsidR="00FF1EFD" w:rsidRPr="00A340FD" w:rsidRDefault="00DD3353" w:rsidP="00FF1EFD">
      <w:pPr>
        <w:numPr>
          <w:ilvl w:val="2"/>
          <w:numId w:val="1"/>
        </w:numPr>
        <w:tabs>
          <w:tab w:val="left" w:pos="709"/>
        </w:tabs>
        <w:ind w:left="709" w:hanging="709"/>
        <w:jc w:val="both"/>
        <w:rPr>
          <w:rFonts w:ascii="Times New Roman" w:eastAsia="Times New Roman" w:hAnsi="Times New Roman"/>
          <w:sz w:val="24"/>
          <w:szCs w:val="24"/>
        </w:rPr>
      </w:pPr>
      <w:r w:rsidRPr="00A340FD">
        <w:rPr>
          <w:rFonts w:ascii="Times New Roman" w:eastAsia="Times New Roman" w:hAnsi="Times New Roman"/>
          <w:sz w:val="24"/>
          <w:szCs w:val="24"/>
        </w:rPr>
        <w:t xml:space="preserve">savo </w:t>
      </w:r>
      <w:r w:rsidR="00415A39" w:rsidRPr="00A340FD">
        <w:rPr>
          <w:rFonts w:ascii="Times New Roman" w:eastAsia="Times New Roman" w:hAnsi="Times New Roman"/>
          <w:sz w:val="24"/>
          <w:szCs w:val="24"/>
        </w:rPr>
        <w:t>lėšomis</w:t>
      </w:r>
      <w:r w:rsidRPr="00A340FD">
        <w:rPr>
          <w:rFonts w:ascii="Times New Roman" w:eastAsia="Times New Roman" w:hAnsi="Times New Roman"/>
          <w:sz w:val="24"/>
          <w:szCs w:val="24"/>
        </w:rPr>
        <w:t xml:space="preserve"> </w:t>
      </w:r>
      <w:r w:rsidR="00FF1EFD" w:rsidRPr="00A340FD">
        <w:rPr>
          <w:rFonts w:ascii="Times New Roman" w:eastAsia="Times New Roman" w:hAnsi="Times New Roman"/>
          <w:sz w:val="24"/>
          <w:szCs w:val="24"/>
        </w:rPr>
        <w:t>pašalinti per garantinį laikotarpį atsiradusius defektus;</w:t>
      </w:r>
    </w:p>
    <w:p w14:paraId="76AA0508" w14:textId="77777777" w:rsidR="00FF1EFD" w:rsidRPr="00A340FD" w:rsidRDefault="00DD3353" w:rsidP="00FF1EFD">
      <w:pPr>
        <w:numPr>
          <w:ilvl w:val="2"/>
          <w:numId w:val="1"/>
        </w:numPr>
        <w:tabs>
          <w:tab w:val="left" w:pos="709"/>
        </w:tabs>
        <w:ind w:left="709" w:hanging="709"/>
        <w:jc w:val="both"/>
        <w:rPr>
          <w:rFonts w:ascii="Times New Roman" w:eastAsia="Times New Roman" w:hAnsi="Times New Roman"/>
          <w:sz w:val="24"/>
          <w:szCs w:val="24"/>
        </w:rPr>
      </w:pPr>
      <w:r w:rsidRPr="00A340FD">
        <w:rPr>
          <w:rFonts w:ascii="Times New Roman" w:eastAsia="Times New Roman" w:hAnsi="Times New Roman"/>
          <w:sz w:val="24"/>
          <w:szCs w:val="24"/>
        </w:rPr>
        <w:t>užbaigus</w:t>
      </w:r>
      <w:r w:rsidR="00FF1EFD" w:rsidRPr="00A340FD">
        <w:rPr>
          <w:rFonts w:ascii="Times New Roman" w:eastAsia="Times New Roman" w:hAnsi="Times New Roman"/>
          <w:sz w:val="24"/>
          <w:szCs w:val="24"/>
        </w:rPr>
        <w:t xml:space="preserve"> visus pagal Sutartį atliktus darbus</w:t>
      </w:r>
      <w:r w:rsidRPr="00A340FD">
        <w:rPr>
          <w:rFonts w:ascii="Times New Roman" w:eastAsia="Times New Roman" w:hAnsi="Times New Roman"/>
          <w:sz w:val="24"/>
          <w:szCs w:val="24"/>
        </w:rPr>
        <w:t>,</w:t>
      </w:r>
      <w:r w:rsidR="00FF1EFD" w:rsidRPr="00A340FD">
        <w:rPr>
          <w:rFonts w:ascii="Times New Roman" w:eastAsia="Times New Roman" w:hAnsi="Times New Roman"/>
          <w:sz w:val="24"/>
          <w:szCs w:val="24"/>
        </w:rPr>
        <w:t xml:space="preserve"> pateikti </w:t>
      </w:r>
      <w:r w:rsidR="00D539EF" w:rsidRPr="00A340FD">
        <w:rPr>
          <w:rFonts w:ascii="Times New Roman" w:eastAsia="Times New Roman" w:hAnsi="Times New Roman"/>
          <w:sz w:val="24"/>
          <w:szCs w:val="24"/>
        </w:rPr>
        <w:t xml:space="preserve">Restauravimo tarybos protokolu patvirtintą </w:t>
      </w:r>
      <w:r w:rsidRPr="00A340FD">
        <w:rPr>
          <w:rFonts w:ascii="Times New Roman" w:eastAsia="Times New Roman" w:hAnsi="Times New Roman"/>
          <w:sz w:val="24"/>
          <w:szCs w:val="24"/>
        </w:rPr>
        <w:t>Dailės vertybės tyrimo, konservavimo ir restauravimo</w:t>
      </w:r>
      <w:r w:rsidR="00FF1EFD" w:rsidRPr="00A340FD">
        <w:rPr>
          <w:rFonts w:ascii="Times New Roman" w:eastAsia="Times New Roman" w:hAnsi="Times New Roman"/>
          <w:sz w:val="24"/>
          <w:szCs w:val="24"/>
        </w:rPr>
        <w:t xml:space="preserve"> darbų ataskaitą </w:t>
      </w:r>
      <w:r w:rsidR="00C53F43" w:rsidRPr="00A340FD">
        <w:rPr>
          <w:rFonts w:ascii="Times New Roman" w:eastAsia="Times New Roman" w:hAnsi="Times New Roman"/>
          <w:sz w:val="24"/>
          <w:szCs w:val="24"/>
        </w:rPr>
        <w:t xml:space="preserve">Užsakovui </w:t>
      </w:r>
      <w:r w:rsidR="00FF1EFD" w:rsidRPr="00A340FD">
        <w:rPr>
          <w:rFonts w:ascii="Times New Roman" w:eastAsia="Times New Roman" w:hAnsi="Times New Roman"/>
          <w:sz w:val="24"/>
          <w:szCs w:val="24"/>
        </w:rPr>
        <w:t>(2 egz.)</w:t>
      </w:r>
      <w:r w:rsidR="00C53F43" w:rsidRPr="00A340FD">
        <w:rPr>
          <w:rFonts w:ascii="Times New Roman" w:eastAsia="Times New Roman" w:hAnsi="Times New Roman"/>
          <w:sz w:val="24"/>
          <w:szCs w:val="24"/>
        </w:rPr>
        <w:t xml:space="preserve"> ir Objekto valdytojui (1 egz.)</w:t>
      </w:r>
      <w:r w:rsidR="00FF1EFD" w:rsidRPr="00A340FD">
        <w:rPr>
          <w:rFonts w:ascii="Times New Roman" w:eastAsia="Times New Roman" w:hAnsi="Times New Roman"/>
          <w:sz w:val="24"/>
          <w:szCs w:val="24"/>
        </w:rPr>
        <w:t>;</w:t>
      </w:r>
    </w:p>
    <w:p w14:paraId="738FF87E" w14:textId="77777777" w:rsidR="00FF1EFD" w:rsidRPr="00A340FD" w:rsidRDefault="00FF1EFD" w:rsidP="00FF1EFD">
      <w:pPr>
        <w:numPr>
          <w:ilvl w:val="2"/>
          <w:numId w:val="1"/>
        </w:numPr>
        <w:tabs>
          <w:tab w:val="left" w:pos="0"/>
          <w:tab w:val="left" w:pos="709"/>
        </w:tabs>
        <w:ind w:left="709" w:hanging="709"/>
        <w:jc w:val="both"/>
        <w:rPr>
          <w:rFonts w:ascii="Times New Roman" w:eastAsia="Times New Roman" w:hAnsi="Times New Roman"/>
          <w:sz w:val="24"/>
          <w:szCs w:val="24"/>
        </w:rPr>
      </w:pPr>
      <w:r w:rsidRPr="00A340FD">
        <w:rPr>
          <w:rFonts w:ascii="Times New Roman" w:eastAsia="Times New Roman" w:hAnsi="Times New Roman"/>
          <w:sz w:val="24"/>
          <w:szCs w:val="24"/>
        </w:rPr>
        <w:t xml:space="preserve">iš anksto suderinęs su Užsakovu, pakeisti kitus nei </w:t>
      </w:r>
      <w:r w:rsidR="00DD3353" w:rsidRPr="00A340FD">
        <w:rPr>
          <w:rFonts w:ascii="Times New Roman" w:eastAsia="Times New Roman" w:hAnsi="Times New Roman"/>
          <w:sz w:val="24"/>
          <w:szCs w:val="24"/>
        </w:rPr>
        <w:t>viešajam pirkimui pateiktame</w:t>
      </w:r>
      <w:r w:rsidRPr="00A340FD">
        <w:rPr>
          <w:rFonts w:ascii="Times New Roman" w:eastAsia="Times New Roman" w:hAnsi="Times New Roman"/>
          <w:sz w:val="24"/>
          <w:szCs w:val="24"/>
        </w:rPr>
        <w:t xml:space="preserve"> pasiūlyme nurodyti ar (ir) pasitelkti naujus subrangovus (subtiekėjus, subteikėjus). Naujai pasitelktų </w:t>
      </w:r>
      <w:r w:rsidRPr="00A340FD">
        <w:rPr>
          <w:rFonts w:ascii="Times New Roman" w:eastAsia="Times New Roman" w:hAnsi="Times New Roman"/>
          <w:sz w:val="24"/>
          <w:szCs w:val="24"/>
        </w:rPr>
        <w:lastRenderedPageBreak/>
        <w:t xml:space="preserve">subrangovų kvalifikacija turi būti ne žemesnė negu nurodyta </w:t>
      </w:r>
      <w:r w:rsidR="00DD3353" w:rsidRPr="00A340FD">
        <w:rPr>
          <w:rFonts w:ascii="Times New Roman" w:eastAsia="Times New Roman" w:hAnsi="Times New Roman"/>
          <w:sz w:val="24"/>
          <w:szCs w:val="24"/>
        </w:rPr>
        <w:t xml:space="preserve">viešajam pirkimui pateiktame </w:t>
      </w:r>
      <w:r w:rsidRPr="00A340FD">
        <w:rPr>
          <w:rFonts w:ascii="Times New Roman" w:eastAsia="Times New Roman" w:hAnsi="Times New Roman"/>
          <w:sz w:val="24"/>
          <w:szCs w:val="24"/>
        </w:rPr>
        <w:t>pasiūlyme. Rangovas atsako už subrangovų veiksmus ar neveikimą;</w:t>
      </w:r>
    </w:p>
    <w:p w14:paraId="753CEBE3" w14:textId="77777777" w:rsidR="00FF1EFD" w:rsidRPr="00A340FD" w:rsidRDefault="00FF1EFD" w:rsidP="00FF1EFD">
      <w:pPr>
        <w:numPr>
          <w:ilvl w:val="2"/>
          <w:numId w:val="1"/>
        </w:numPr>
        <w:tabs>
          <w:tab w:val="left" w:pos="0"/>
          <w:tab w:val="left" w:pos="709"/>
        </w:tabs>
        <w:ind w:left="709" w:hanging="709"/>
        <w:jc w:val="both"/>
        <w:rPr>
          <w:rFonts w:ascii="Times New Roman" w:eastAsia="Times New Roman" w:hAnsi="Times New Roman"/>
          <w:sz w:val="24"/>
          <w:szCs w:val="24"/>
        </w:rPr>
      </w:pPr>
      <w:r w:rsidRPr="00A340FD">
        <w:rPr>
          <w:rFonts w:ascii="Times New Roman" w:eastAsia="Times New Roman" w:hAnsi="Times New Roman"/>
          <w:sz w:val="24"/>
          <w:szCs w:val="24"/>
        </w:rPr>
        <w:t>iš anksto suderinęs su Užsak</w:t>
      </w:r>
      <w:r w:rsidR="00042337" w:rsidRPr="00A340FD">
        <w:rPr>
          <w:rFonts w:ascii="Times New Roman" w:eastAsia="Times New Roman" w:hAnsi="Times New Roman"/>
          <w:sz w:val="24"/>
          <w:szCs w:val="24"/>
        </w:rPr>
        <w:t>ovu, Sutartyje nustatyta tvarka pakeisti kitais</w:t>
      </w:r>
      <w:r w:rsidRPr="00A340FD">
        <w:rPr>
          <w:rFonts w:ascii="Times New Roman" w:eastAsia="Times New Roman" w:hAnsi="Times New Roman"/>
          <w:sz w:val="24"/>
          <w:szCs w:val="24"/>
        </w:rPr>
        <w:t xml:space="preserve"> </w:t>
      </w:r>
      <w:r w:rsidR="00DD3353" w:rsidRPr="00A340FD">
        <w:rPr>
          <w:rFonts w:ascii="Times New Roman" w:eastAsia="Times New Roman" w:hAnsi="Times New Roman"/>
          <w:sz w:val="24"/>
          <w:szCs w:val="24"/>
        </w:rPr>
        <w:t>viešajam pirkimui pateiktame</w:t>
      </w:r>
      <w:r w:rsidRPr="00A340FD">
        <w:rPr>
          <w:rFonts w:ascii="Times New Roman" w:eastAsia="Times New Roman" w:hAnsi="Times New Roman"/>
          <w:sz w:val="24"/>
          <w:szCs w:val="24"/>
        </w:rPr>
        <w:t xml:space="preserve"> pasiūlyme nu</w:t>
      </w:r>
      <w:r w:rsidR="00042337" w:rsidRPr="00A340FD">
        <w:rPr>
          <w:rFonts w:ascii="Times New Roman" w:eastAsia="Times New Roman" w:hAnsi="Times New Roman"/>
          <w:sz w:val="24"/>
          <w:szCs w:val="24"/>
        </w:rPr>
        <w:t>rodytus specialistus</w:t>
      </w:r>
      <w:r w:rsidRPr="00A340FD">
        <w:rPr>
          <w:rFonts w:ascii="Times New Roman" w:eastAsia="Times New Roman" w:hAnsi="Times New Roman"/>
          <w:sz w:val="24"/>
          <w:szCs w:val="24"/>
        </w:rPr>
        <w:t xml:space="preserve"> ar (ir) pasitelkti naujus specialistus. Naujai pasitelktų specialistų kvalifikacija turi būti ne žemesnė negu nurodyta </w:t>
      </w:r>
      <w:r w:rsidR="00042337" w:rsidRPr="00A340FD">
        <w:rPr>
          <w:rFonts w:ascii="Times New Roman" w:eastAsia="Times New Roman" w:hAnsi="Times New Roman"/>
          <w:sz w:val="24"/>
          <w:szCs w:val="24"/>
        </w:rPr>
        <w:t xml:space="preserve">viešajam pirkimui pateiktame </w:t>
      </w:r>
      <w:r w:rsidRPr="00A340FD">
        <w:rPr>
          <w:rFonts w:ascii="Times New Roman" w:eastAsia="Times New Roman" w:hAnsi="Times New Roman"/>
          <w:sz w:val="24"/>
          <w:szCs w:val="24"/>
        </w:rPr>
        <w:t>pasiūlyme;</w:t>
      </w:r>
    </w:p>
    <w:p w14:paraId="3D3255E1" w14:textId="77777777" w:rsidR="006E2AD6" w:rsidRPr="00A340FD" w:rsidRDefault="006E2AD6" w:rsidP="00FE0EBC">
      <w:pPr>
        <w:numPr>
          <w:ilvl w:val="2"/>
          <w:numId w:val="1"/>
        </w:numPr>
        <w:tabs>
          <w:tab w:val="left" w:pos="0"/>
        </w:tabs>
        <w:ind w:left="709" w:hanging="709"/>
        <w:jc w:val="both"/>
        <w:rPr>
          <w:rFonts w:ascii="Times New Roman" w:eastAsia="Times New Roman" w:hAnsi="Times New Roman"/>
          <w:sz w:val="24"/>
          <w:szCs w:val="24"/>
        </w:rPr>
      </w:pPr>
      <w:r w:rsidRPr="00A340FD">
        <w:rPr>
          <w:rFonts w:ascii="Times New Roman" w:eastAsia="Times New Roman" w:hAnsi="Times New Roman"/>
          <w:sz w:val="24"/>
          <w:szCs w:val="24"/>
        </w:rPr>
        <w:t>Sutarties vykdymo metu dėl nenumatytų aplinkybių, kurios nepriklauso nuo Rangovo, kurios buvo nenumatomos arba kurių Rangovas nebūtų galėjęs tikėtis ir tai įvertinti; dėl bet kokio vėlavimo, kliūčių ar trukdymų, sukeltų arba priskiriamų Užsakovui arba Užsakovo personalui, arba tretiesiems asmenims projekto įgyvendinimo metu nustatytų reikalingų papildomų darbų/tyrimų; rangos darbų Sutarties vykdymo metu įvykusių teisės aktų pasikei</w:t>
      </w:r>
      <w:r w:rsidR="00D539EF" w:rsidRPr="00A340FD">
        <w:rPr>
          <w:rFonts w:ascii="Times New Roman" w:eastAsia="Times New Roman" w:hAnsi="Times New Roman"/>
          <w:sz w:val="24"/>
          <w:szCs w:val="24"/>
        </w:rPr>
        <w:t>timų, įtakojančių darbų vykdymą</w:t>
      </w:r>
      <w:r w:rsidRPr="00A340FD">
        <w:rPr>
          <w:rFonts w:ascii="Times New Roman" w:eastAsia="Times New Roman" w:hAnsi="Times New Roman"/>
          <w:sz w:val="24"/>
          <w:szCs w:val="24"/>
        </w:rPr>
        <w:t xml:space="preserve"> ar kitų objektyvių priežasčių, terminas gali būti pratęstas </w:t>
      </w:r>
      <w:r w:rsidR="00D539EF" w:rsidRPr="00A340FD">
        <w:rPr>
          <w:rFonts w:ascii="Times New Roman" w:eastAsia="Times New Roman" w:hAnsi="Times New Roman"/>
          <w:sz w:val="24"/>
          <w:szCs w:val="24"/>
        </w:rPr>
        <w:t xml:space="preserve">vieną kartą iki 6 </w:t>
      </w:r>
      <w:r w:rsidRPr="00A340FD">
        <w:rPr>
          <w:rFonts w:ascii="Times New Roman" w:eastAsia="Times New Roman" w:hAnsi="Times New Roman"/>
          <w:sz w:val="24"/>
          <w:szCs w:val="24"/>
        </w:rPr>
        <w:t>mėnesių. Rangovas teikia rašytinį prašymą Užsakovui pratęsti sutartį, nurodydamas nenumatytas aplinkybes;</w:t>
      </w:r>
    </w:p>
    <w:p w14:paraId="4F1580AA" w14:textId="77777777" w:rsidR="00FF1EFD" w:rsidRPr="00A340FD" w:rsidRDefault="00FF1EFD" w:rsidP="00FF1EFD">
      <w:pPr>
        <w:numPr>
          <w:ilvl w:val="2"/>
          <w:numId w:val="1"/>
        </w:numPr>
        <w:tabs>
          <w:tab w:val="left" w:pos="0"/>
          <w:tab w:val="left" w:pos="709"/>
        </w:tabs>
        <w:ind w:left="709" w:hanging="709"/>
        <w:jc w:val="both"/>
        <w:rPr>
          <w:rFonts w:ascii="Times New Roman" w:eastAsia="Times New Roman" w:hAnsi="Times New Roman"/>
          <w:sz w:val="24"/>
          <w:szCs w:val="24"/>
        </w:rPr>
      </w:pPr>
      <w:r w:rsidRPr="00A340FD">
        <w:rPr>
          <w:rFonts w:ascii="Times New Roman" w:eastAsia="Times New Roman" w:hAnsi="Times New Roman"/>
          <w:sz w:val="24"/>
          <w:szCs w:val="24"/>
        </w:rPr>
        <w:t>neteismine tvarka vienašališkai nutraukti Sutartį, pranešdamas Užsakovui apie tai raštiškai ne vėliau kaip 14 (keturiolika) dienų iki Sutarties nutraukimo dienos, jeigu:</w:t>
      </w:r>
    </w:p>
    <w:p w14:paraId="06F5D121" w14:textId="77777777" w:rsidR="00FF1EFD" w:rsidRPr="00A340FD" w:rsidRDefault="00FF1EFD" w:rsidP="00FF1EFD">
      <w:pPr>
        <w:pStyle w:val="ListParagraph"/>
        <w:numPr>
          <w:ilvl w:val="3"/>
          <w:numId w:val="1"/>
        </w:numPr>
        <w:tabs>
          <w:tab w:val="left" w:pos="0"/>
          <w:tab w:val="left" w:pos="851"/>
        </w:tabs>
        <w:ind w:left="709" w:hanging="709"/>
        <w:jc w:val="both"/>
        <w:rPr>
          <w:rFonts w:ascii="Times New Roman" w:eastAsia="Times New Roman" w:hAnsi="Times New Roman"/>
          <w:sz w:val="24"/>
          <w:szCs w:val="24"/>
        </w:rPr>
      </w:pPr>
      <w:r w:rsidRPr="00A340FD">
        <w:rPr>
          <w:rFonts w:ascii="Times New Roman" w:eastAsia="Times New Roman" w:hAnsi="Times New Roman"/>
          <w:sz w:val="24"/>
          <w:szCs w:val="24"/>
        </w:rPr>
        <w:t>Užsakovas likviduojamas ar pareiškia, kad nepajėgs vykdyti sutartinių įsipareigojimų;</w:t>
      </w:r>
    </w:p>
    <w:p w14:paraId="1F648A86" w14:textId="77777777" w:rsidR="008C310C" w:rsidRPr="00A340FD" w:rsidRDefault="008C310C" w:rsidP="00FF1EFD">
      <w:pPr>
        <w:pStyle w:val="ListParagraph"/>
        <w:numPr>
          <w:ilvl w:val="3"/>
          <w:numId w:val="1"/>
        </w:numPr>
        <w:tabs>
          <w:tab w:val="left" w:pos="0"/>
          <w:tab w:val="left" w:pos="851"/>
        </w:tabs>
        <w:ind w:left="709" w:hanging="709"/>
        <w:jc w:val="both"/>
        <w:rPr>
          <w:rFonts w:ascii="Times New Roman" w:eastAsia="Times New Roman" w:hAnsi="Times New Roman"/>
          <w:sz w:val="24"/>
          <w:szCs w:val="24"/>
        </w:rPr>
      </w:pPr>
      <w:r w:rsidRPr="00A340FD">
        <w:rPr>
          <w:rFonts w:ascii="Times New Roman" w:eastAsia="Times New Roman" w:hAnsi="Times New Roman"/>
          <w:sz w:val="24"/>
          <w:szCs w:val="24"/>
        </w:rPr>
        <w:t>Užsakovas nutraukė privalomus mokėjimus ilgiau nei pusę metų ir yra įsiskolinęs daugiau kaip 10 procentų bendros Sutarties kainos</w:t>
      </w:r>
      <w:r w:rsidRPr="00A340FD">
        <w:rPr>
          <w:rFonts w:ascii="Times New Roman" w:eastAsia="Times New Roman" w:hAnsi="Times New Roman"/>
          <w:sz w:val="24"/>
          <w:szCs w:val="24"/>
          <w:lang w:val="lt-LT"/>
        </w:rPr>
        <w:t>, nurodytos 2.1 punkte</w:t>
      </w:r>
      <w:r w:rsidRPr="00A340FD">
        <w:rPr>
          <w:rFonts w:ascii="Times New Roman" w:eastAsia="Times New Roman" w:hAnsi="Times New Roman"/>
          <w:sz w:val="24"/>
          <w:szCs w:val="24"/>
        </w:rPr>
        <w:t>.</w:t>
      </w:r>
    </w:p>
    <w:p w14:paraId="6F22FE9C" w14:textId="77777777" w:rsidR="00536427" w:rsidRPr="00A340FD" w:rsidRDefault="00536427" w:rsidP="00536427">
      <w:pPr>
        <w:pStyle w:val="ListParagraph"/>
        <w:tabs>
          <w:tab w:val="left" w:pos="0"/>
          <w:tab w:val="left" w:pos="851"/>
        </w:tabs>
        <w:ind w:left="709"/>
        <w:jc w:val="both"/>
        <w:rPr>
          <w:rFonts w:ascii="Times New Roman" w:eastAsia="Times New Roman" w:hAnsi="Times New Roman"/>
          <w:sz w:val="24"/>
          <w:szCs w:val="24"/>
        </w:rPr>
      </w:pPr>
    </w:p>
    <w:p w14:paraId="2C8E8EE6" w14:textId="77777777" w:rsidR="00536427" w:rsidRPr="00A340FD" w:rsidRDefault="00536427" w:rsidP="00896763">
      <w:pPr>
        <w:numPr>
          <w:ilvl w:val="0"/>
          <w:numId w:val="1"/>
        </w:numPr>
        <w:tabs>
          <w:tab w:val="left" w:pos="709"/>
        </w:tabs>
        <w:ind w:left="709" w:hanging="709"/>
        <w:jc w:val="both"/>
        <w:rPr>
          <w:rFonts w:ascii="Times New Roman" w:eastAsia="Times New Roman" w:hAnsi="Times New Roman"/>
          <w:b/>
          <w:caps/>
          <w:sz w:val="24"/>
          <w:szCs w:val="24"/>
          <w:lang w:eastAsia="lt-LT"/>
        </w:rPr>
      </w:pPr>
      <w:r w:rsidRPr="00A340FD">
        <w:rPr>
          <w:rFonts w:ascii="Times New Roman" w:eastAsia="Times New Roman" w:hAnsi="Times New Roman"/>
          <w:b/>
          <w:caps/>
          <w:sz w:val="24"/>
          <w:szCs w:val="24"/>
          <w:lang w:eastAsia="lt-LT"/>
        </w:rPr>
        <w:t>OBJEKTO VALDYTOJO TEISĖS IR PAREIGOS</w:t>
      </w:r>
    </w:p>
    <w:p w14:paraId="740CDA81" w14:textId="77777777" w:rsidR="00C51D69" w:rsidRPr="00A340FD" w:rsidRDefault="00536427" w:rsidP="00896763">
      <w:pPr>
        <w:numPr>
          <w:ilvl w:val="1"/>
          <w:numId w:val="1"/>
        </w:numPr>
        <w:tabs>
          <w:tab w:val="left" w:pos="709"/>
        </w:tabs>
        <w:ind w:left="709" w:hanging="709"/>
        <w:jc w:val="both"/>
        <w:rPr>
          <w:rFonts w:ascii="Times New Roman" w:eastAsia="Times New Roman" w:hAnsi="Times New Roman"/>
          <w:sz w:val="24"/>
          <w:szCs w:val="24"/>
        </w:rPr>
      </w:pPr>
      <w:r w:rsidRPr="00A340FD">
        <w:rPr>
          <w:rFonts w:ascii="Times New Roman" w:eastAsia="Times New Roman" w:hAnsi="Times New Roman"/>
          <w:sz w:val="24"/>
          <w:szCs w:val="24"/>
        </w:rPr>
        <w:t>Objekto valdytojas</w:t>
      </w:r>
      <w:r w:rsidR="009C5541" w:rsidRPr="00A340FD">
        <w:rPr>
          <w:rFonts w:ascii="Times New Roman" w:eastAsia="Times New Roman" w:hAnsi="Times New Roman"/>
          <w:sz w:val="24"/>
          <w:szCs w:val="24"/>
        </w:rPr>
        <w:t xml:space="preserve"> </w:t>
      </w:r>
      <w:r w:rsidR="00C511A5" w:rsidRPr="00A340FD">
        <w:rPr>
          <w:rFonts w:ascii="Times New Roman" w:eastAsia="Times New Roman" w:hAnsi="Times New Roman"/>
          <w:sz w:val="24"/>
          <w:szCs w:val="24"/>
        </w:rPr>
        <w:t>įsipareigoja</w:t>
      </w:r>
      <w:r w:rsidR="00C51D69" w:rsidRPr="00A340FD">
        <w:rPr>
          <w:rFonts w:ascii="Times New Roman" w:eastAsia="Times New Roman" w:hAnsi="Times New Roman"/>
          <w:sz w:val="24"/>
          <w:szCs w:val="24"/>
        </w:rPr>
        <w:t>:</w:t>
      </w:r>
    </w:p>
    <w:p w14:paraId="00D7A722" w14:textId="43E9D759" w:rsidR="00536427" w:rsidRPr="00A340FD" w:rsidRDefault="6CFB9321" w:rsidP="00A340FD">
      <w:pPr>
        <w:numPr>
          <w:ilvl w:val="2"/>
          <w:numId w:val="1"/>
        </w:numPr>
        <w:tabs>
          <w:tab w:val="left" w:pos="709"/>
        </w:tabs>
        <w:spacing w:line="259" w:lineRule="auto"/>
        <w:ind w:left="709" w:hanging="709"/>
        <w:jc w:val="both"/>
        <w:rPr>
          <w:rFonts w:ascii="Times New Roman" w:eastAsia="Times New Roman" w:hAnsi="Times New Roman"/>
          <w:sz w:val="24"/>
          <w:szCs w:val="24"/>
        </w:rPr>
      </w:pPr>
      <w:r w:rsidRPr="6CFB9321">
        <w:rPr>
          <w:rFonts w:ascii="Times New Roman" w:eastAsia="Times New Roman" w:hAnsi="Times New Roman"/>
          <w:sz w:val="24"/>
          <w:szCs w:val="24"/>
        </w:rPr>
        <w:t xml:space="preserve">pateikti Rangovui Objekto montavimo  projektą/schemą jo nuolatinėje buvimo vietoje - Vilniaus Šventųjų Pranciškaus Asyžiečio, Bernardino </w:t>
      </w:r>
      <w:proofErr w:type="spellStart"/>
      <w:r w:rsidRPr="6CFB9321">
        <w:rPr>
          <w:rFonts w:ascii="Times New Roman" w:eastAsia="Times New Roman" w:hAnsi="Times New Roman"/>
          <w:sz w:val="24"/>
          <w:szCs w:val="24"/>
        </w:rPr>
        <w:t>Sieniečio</w:t>
      </w:r>
      <w:proofErr w:type="spellEnd"/>
      <w:r w:rsidRPr="6CFB9321">
        <w:rPr>
          <w:rFonts w:ascii="Times New Roman" w:eastAsia="Times New Roman" w:hAnsi="Times New Roman"/>
          <w:sz w:val="24"/>
          <w:szCs w:val="24"/>
        </w:rPr>
        <w:t xml:space="preserve"> bei Šv. Onos bažnyčių ir bernardinų vienuolyno statinių ansamblio Šventųjų Pranciškaus Asyžiečio, Bernardino </w:t>
      </w:r>
      <w:proofErr w:type="spellStart"/>
      <w:r w:rsidRPr="6CFB9321">
        <w:rPr>
          <w:rFonts w:ascii="Times New Roman" w:eastAsia="Times New Roman" w:hAnsi="Times New Roman"/>
          <w:sz w:val="24"/>
          <w:szCs w:val="24"/>
        </w:rPr>
        <w:t>Sieniečio</w:t>
      </w:r>
      <w:proofErr w:type="spellEnd"/>
      <w:r w:rsidRPr="6CFB9321">
        <w:rPr>
          <w:rFonts w:ascii="Times New Roman" w:eastAsia="Times New Roman" w:hAnsi="Times New Roman"/>
          <w:sz w:val="24"/>
          <w:szCs w:val="24"/>
        </w:rPr>
        <w:t xml:space="preserve"> bažnyčios </w:t>
      </w:r>
      <w:proofErr w:type="spellStart"/>
      <w:r w:rsidRPr="6CFB9321">
        <w:rPr>
          <w:rFonts w:ascii="Times New Roman" w:eastAsia="Times New Roman" w:hAnsi="Times New Roman"/>
          <w:b/>
          <w:bCs/>
          <w:sz w:val="24"/>
          <w:szCs w:val="24"/>
        </w:rPr>
        <w:t>S</w:t>
      </w:r>
      <w:r w:rsidRPr="6CFB9321">
        <w:rPr>
          <w:rFonts w:ascii="Times New Roman" w:eastAsia="Times New Roman" w:hAnsi="Times New Roman"/>
          <w:sz w:val="24"/>
          <w:szCs w:val="24"/>
        </w:rPr>
        <w:t>okalio</w:t>
      </w:r>
      <w:proofErr w:type="spellEnd"/>
      <w:r w:rsidRPr="6CFB9321">
        <w:rPr>
          <w:rFonts w:ascii="Times New Roman" w:eastAsia="Times New Roman" w:hAnsi="Times New Roman"/>
          <w:sz w:val="24"/>
          <w:szCs w:val="24"/>
        </w:rPr>
        <w:t xml:space="preserve"> Dievo Motinos Rusiškosios altoriuje ( Švč. M. Marijos Rusiškosios (</w:t>
      </w:r>
      <w:proofErr w:type="spellStart"/>
      <w:r w:rsidRPr="6CFB9321">
        <w:rPr>
          <w:rFonts w:ascii="Times New Roman" w:eastAsia="Times New Roman" w:hAnsi="Times New Roman"/>
          <w:sz w:val="24"/>
          <w:szCs w:val="24"/>
        </w:rPr>
        <w:t>Sokalio</w:t>
      </w:r>
      <w:proofErr w:type="spellEnd"/>
      <w:r w:rsidRPr="6CFB9321">
        <w:rPr>
          <w:rFonts w:ascii="Times New Roman" w:eastAsia="Times New Roman" w:hAnsi="Times New Roman"/>
          <w:sz w:val="24"/>
          <w:szCs w:val="24"/>
        </w:rPr>
        <w:t xml:space="preserve"> Dievo Motinos, UK 25057);</w:t>
      </w:r>
    </w:p>
    <w:p w14:paraId="6C338570" w14:textId="2D195C2D" w:rsidR="00C51D69" w:rsidRPr="00A340FD" w:rsidRDefault="00C51D69" w:rsidP="6CFB9321">
      <w:pPr>
        <w:numPr>
          <w:ilvl w:val="2"/>
          <w:numId w:val="1"/>
        </w:numPr>
        <w:tabs>
          <w:tab w:val="left" w:pos="709"/>
        </w:tabs>
        <w:ind w:left="709" w:hanging="709"/>
        <w:jc w:val="both"/>
        <w:rPr>
          <w:rFonts w:ascii="Times New Roman" w:eastAsia="Times New Roman" w:hAnsi="Times New Roman"/>
          <w:sz w:val="24"/>
          <w:szCs w:val="24"/>
        </w:rPr>
      </w:pPr>
      <w:r w:rsidRPr="6CFB9321">
        <w:rPr>
          <w:rFonts w:ascii="Times New Roman" w:eastAsia="Times New Roman" w:hAnsi="Times New Roman"/>
          <w:sz w:val="24"/>
          <w:szCs w:val="24"/>
        </w:rPr>
        <w:t>v</w:t>
      </w:r>
      <w:r w:rsidR="6CFB9321" w:rsidRPr="6CFB9321">
        <w:rPr>
          <w:rFonts w:ascii="Times New Roman" w:eastAsia="Times New Roman" w:hAnsi="Times New Roman"/>
          <w:sz w:val="24"/>
          <w:szCs w:val="24"/>
        </w:rPr>
        <w:t>izuoti Užsakovui pateiktą atliktų konservavimo, restauravimo darbų aktą;</w:t>
      </w:r>
    </w:p>
    <w:p w14:paraId="0F92FB79" w14:textId="77777777" w:rsidR="00C51D69" w:rsidRPr="00A340FD" w:rsidRDefault="00E568DE" w:rsidP="00896763">
      <w:pPr>
        <w:numPr>
          <w:ilvl w:val="2"/>
          <w:numId w:val="1"/>
        </w:numPr>
        <w:tabs>
          <w:tab w:val="left" w:pos="0"/>
          <w:tab w:val="left" w:pos="709"/>
        </w:tabs>
        <w:ind w:left="709" w:hanging="709"/>
        <w:jc w:val="both"/>
        <w:rPr>
          <w:rFonts w:ascii="Times New Roman" w:eastAsia="Times New Roman" w:hAnsi="Times New Roman"/>
          <w:sz w:val="24"/>
          <w:szCs w:val="24"/>
        </w:rPr>
      </w:pPr>
      <w:r w:rsidRPr="00A340FD">
        <w:rPr>
          <w:rFonts w:ascii="Times New Roman" w:eastAsia="Times New Roman" w:hAnsi="Times New Roman"/>
          <w:sz w:val="24"/>
          <w:szCs w:val="24"/>
        </w:rPr>
        <w:t xml:space="preserve">jeigu atsiranda papildomi (nenumatyti) darbai, </w:t>
      </w:r>
      <w:r w:rsidR="00FE0EBC" w:rsidRPr="00A340FD">
        <w:rPr>
          <w:rFonts w:ascii="Times New Roman" w:eastAsia="Times New Roman" w:hAnsi="Times New Roman"/>
          <w:sz w:val="24"/>
          <w:szCs w:val="24"/>
        </w:rPr>
        <w:t>kaip nurodyta</w:t>
      </w:r>
      <w:r w:rsidRPr="00A340FD">
        <w:rPr>
          <w:rFonts w:ascii="Times New Roman" w:eastAsia="Times New Roman" w:hAnsi="Times New Roman"/>
          <w:sz w:val="24"/>
          <w:szCs w:val="24"/>
        </w:rPr>
        <w:t xml:space="preserve"> Aprašo 21 p., f</w:t>
      </w:r>
      <w:r w:rsidR="00A72964" w:rsidRPr="00A340FD">
        <w:rPr>
          <w:rFonts w:ascii="Times New Roman" w:eastAsia="Times New Roman" w:hAnsi="Times New Roman"/>
          <w:sz w:val="24"/>
          <w:szCs w:val="24"/>
        </w:rPr>
        <w:t>inansuo</w:t>
      </w:r>
      <w:r w:rsidR="00C511A5" w:rsidRPr="00A340FD">
        <w:rPr>
          <w:rFonts w:ascii="Times New Roman" w:eastAsia="Times New Roman" w:hAnsi="Times New Roman"/>
          <w:sz w:val="24"/>
          <w:szCs w:val="24"/>
        </w:rPr>
        <w:t>ti</w:t>
      </w:r>
      <w:r w:rsidR="00A72964" w:rsidRPr="00A340FD">
        <w:rPr>
          <w:rFonts w:ascii="Times New Roman" w:eastAsia="Times New Roman" w:hAnsi="Times New Roman"/>
          <w:sz w:val="24"/>
          <w:szCs w:val="24"/>
        </w:rPr>
        <w:t xml:space="preserve"> </w:t>
      </w:r>
      <w:r w:rsidRPr="00A340FD">
        <w:rPr>
          <w:rFonts w:ascii="Times New Roman" w:eastAsia="Times New Roman" w:hAnsi="Times New Roman"/>
          <w:sz w:val="24"/>
          <w:szCs w:val="24"/>
        </w:rPr>
        <w:t>P</w:t>
      </w:r>
      <w:r w:rsidR="00A72964" w:rsidRPr="00A340FD">
        <w:rPr>
          <w:rFonts w:ascii="Times New Roman" w:eastAsia="Times New Roman" w:hAnsi="Times New Roman"/>
          <w:sz w:val="24"/>
          <w:szCs w:val="24"/>
        </w:rPr>
        <w:t>rogramos papildymo parengimą</w:t>
      </w:r>
      <w:r w:rsidR="00C511A5" w:rsidRPr="00A340FD">
        <w:rPr>
          <w:rFonts w:ascii="Times New Roman" w:eastAsia="Times New Roman" w:hAnsi="Times New Roman"/>
          <w:sz w:val="24"/>
          <w:szCs w:val="24"/>
        </w:rPr>
        <w:t>;</w:t>
      </w:r>
    </w:p>
    <w:p w14:paraId="14C611A0" w14:textId="77777777" w:rsidR="00536427" w:rsidRPr="00A340FD" w:rsidRDefault="00A72964" w:rsidP="00896763">
      <w:pPr>
        <w:numPr>
          <w:ilvl w:val="1"/>
          <w:numId w:val="1"/>
        </w:numPr>
        <w:tabs>
          <w:tab w:val="left" w:pos="709"/>
        </w:tabs>
        <w:ind w:left="709" w:hanging="709"/>
        <w:jc w:val="both"/>
        <w:rPr>
          <w:rFonts w:ascii="Times New Roman" w:eastAsia="Times New Roman" w:hAnsi="Times New Roman"/>
          <w:sz w:val="24"/>
          <w:szCs w:val="24"/>
        </w:rPr>
      </w:pPr>
      <w:r w:rsidRPr="00A340FD">
        <w:rPr>
          <w:rFonts w:ascii="Times New Roman" w:eastAsia="Times New Roman" w:hAnsi="Times New Roman"/>
          <w:sz w:val="24"/>
          <w:szCs w:val="24"/>
        </w:rPr>
        <w:t>Objekto valdytojas turi teisę:</w:t>
      </w:r>
    </w:p>
    <w:p w14:paraId="0D9ED13D" w14:textId="77777777" w:rsidR="00A72964" w:rsidRPr="00A340FD" w:rsidRDefault="003C12B8" w:rsidP="00896763">
      <w:pPr>
        <w:numPr>
          <w:ilvl w:val="2"/>
          <w:numId w:val="1"/>
        </w:numPr>
        <w:tabs>
          <w:tab w:val="left" w:pos="0"/>
          <w:tab w:val="left" w:pos="709"/>
        </w:tabs>
        <w:ind w:left="709" w:hanging="709"/>
        <w:jc w:val="both"/>
        <w:rPr>
          <w:rFonts w:ascii="Times New Roman" w:eastAsia="Times New Roman" w:hAnsi="Times New Roman"/>
          <w:sz w:val="24"/>
          <w:szCs w:val="24"/>
        </w:rPr>
      </w:pPr>
      <w:r w:rsidRPr="00A340FD">
        <w:rPr>
          <w:rFonts w:ascii="Times New Roman" w:eastAsia="Times New Roman" w:hAnsi="Times New Roman"/>
          <w:sz w:val="24"/>
          <w:szCs w:val="24"/>
        </w:rPr>
        <w:t xml:space="preserve">dalyvauti </w:t>
      </w:r>
      <w:r w:rsidR="00D432CF" w:rsidRPr="00A340FD">
        <w:rPr>
          <w:rFonts w:ascii="Times New Roman" w:eastAsia="Times New Roman" w:hAnsi="Times New Roman"/>
          <w:sz w:val="24"/>
          <w:szCs w:val="24"/>
        </w:rPr>
        <w:t xml:space="preserve">Restauravimo tarybos vykdomuose </w:t>
      </w:r>
      <w:r w:rsidR="00042337" w:rsidRPr="00A340FD">
        <w:rPr>
          <w:rFonts w:ascii="Times New Roman" w:eastAsia="Times New Roman" w:hAnsi="Times New Roman"/>
          <w:sz w:val="24"/>
          <w:szCs w:val="24"/>
        </w:rPr>
        <w:t xml:space="preserve">konservavimo, restauravimo </w:t>
      </w:r>
      <w:r w:rsidR="00D432CF" w:rsidRPr="00A340FD">
        <w:rPr>
          <w:rFonts w:ascii="Times New Roman" w:eastAsia="Times New Roman" w:hAnsi="Times New Roman"/>
          <w:sz w:val="24"/>
          <w:szCs w:val="24"/>
        </w:rPr>
        <w:t>darbų patikrinimuose;</w:t>
      </w:r>
    </w:p>
    <w:p w14:paraId="20CDC7C9" w14:textId="77777777" w:rsidR="00D432CF" w:rsidRPr="00A340FD" w:rsidRDefault="00D432CF" w:rsidP="00896763">
      <w:pPr>
        <w:numPr>
          <w:ilvl w:val="2"/>
          <w:numId w:val="1"/>
        </w:numPr>
        <w:tabs>
          <w:tab w:val="left" w:pos="0"/>
          <w:tab w:val="left" w:pos="709"/>
        </w:tabs>
        <w:ind w:left="709" w:hanging="709"/>
        <w:jc w:val="both"/>
        <w:rPr>
          <w:rFonts w:ascii="Times New Roman" w:eastAsia="Times New Roman" w:hAnsi="Times New Roman"/>
          <w:sz w:val="24"/>
          <w:szCs w:val="24"/>
        </w:rPr>
      </w:pPr>
      <w:r w:rsidRPr="00A340FD">
        <w:rPr>
          <w:rFonts w:ascii="Times New Roman" w:eastAsia="Times New Roman" w:hAnsi="Times New Roman"/>
          <w:sz w:val="24"/>
          <w:szCs w:val="24"/>
        </w:rPr>
        <w:t>gauti informaciją iš Užsakovo ir Rangovo apie darbų eigą</w:t>
      </w:r>
      <w:r w:rsidR="00415A39" w:rsidRPr="00A340FD">
        <w:rPr>
          <w:rFonts w:ascii="Times New Roman" w:eastAsia="Times New Roman" w:hAnsi="Times New Roman"/>
          <w:sz w:val="24"/>
          <w:szCs w:val="24"/>
        </w:rPr>
        <w:t>;</w:t>
      </w:r>
    </w:p>
    <w:p w14:paraId="11762D75" w14:textId="77777777" w:rsidR="00C511A5" w:rsidRPr="00A340FD" w:rsidRDefault="00C511A5" w:rsidP="00896763">
      <w:pPr>
        <w:numPr>
          <w:ilvl w:val="2"/>
          <w:numId w:val="1"/>
        </w:numPr>
        <w:tabs>
          <w:tab w:val="left" w:pos="0"/>
          <w:tab w:val="left" w:pos="709"/>
        </w:tabs>
        <w:ind w:left="709" w:hanging="709"/>
        <w:jc w:val="both"/>
        <w:rPr>
          <w:rFonts w:ascii="Times New Roman" w:eastAsia="Times New Roman" w:hAnsi="Times New Roman"/>
          <w:sz w:val="24"/>
          <w:szCs w:val="24"/>
        </w:rPr>
      </w:pPr>
      <w:r w:rsidRPr="00A340FD">
        <w:rPr>
          <w:rFonts w:ascii="Times New Roman" w:eastAsia="Times New Roman" w:hAnsi="Times New Roman"/>
          <w:sz w:val="24"/>
          <w:szCs w:val="24"/>
        </w:rPr>
        <w:t>dalyvauti, priimant Rangovo atliktus darbus.</w:t>
      </w:r>
    </w:p>
    <w:p w14:paraId="7DBAA742" w14:textId="77777777" w:rsidR="00FF1EFD" w:rsidRPr="007150D3" w:rsidRDefault="00FF1EFD" w:rsidP="00FF1EFD">
      <w:pPr>
        <w:pStyle w:val="ListParagraph"/>
        <w:tabs>
          <w:tab w:val="left" w:pos="0"/>
          <w:tab w:val="left" w:pos="709"/>
        </w:tabs>
        <w:ind w:left="709" w:hanging="709"/>
        <w:jc w:val="both"/>
        <w:rPr>
          <w:rFonts w:ascii="Times New Roman" w:eastAsia="Times New Roman" w:hAnsi="Times New Roman"/>
          <w:sz w:val="24"/>
          <w:szCs w:val="24"/>
          <w:highlight w:val="red"/>
        </w:rPr>
      </w:pPr>
    </w:p>
    <w:p w14:paraId="7CAF934C" w14:textId="77777777" w:rsidR="00FF1EFD" w:rsidRPr="005E0B92" w:rsidRDefault="00FF1EFD" w:rsidP="00896763">
      <w:pPr>
        <w:numPr>
          <w:ilvl w:val="0"/>
          <w:numId w:val="1"/>
        </w:numPr>
        <w:tabs>
          <w:tab w:val="left" w:pos="709"/>
        </w:tabs>
        <w:ind w:left="709" w:hanging="709"/>
        <w:jc w:val="both"/>
        <w:rPr>
          <w:rFonts w:ascii="Times New Roman" w:eastAsia="Times New Roman" w:hAnsi="Times New Roman"/>
          <w:b/>
          <w:caps/>
          <w:sz w:val="24"/>
          <w:szCs w:val="24"/>
          <w:lang w:eastAsia="lt-LT"/>
        </w:rPr>
      </w:pPr>
      <w:r w:rsidRPr="005E0B92">
        <w:rPr>
          <w:rFonts w:ascii="Times New Roman" w:eastAsia="Times New Roman" w:hAnsi="Times New Roman"/>
          <w:b/>
          <w:caps/>
          <w:sz w:val="24"/>
          <w:szCs w:val="24"/>
          <w:lang w:eastAsia="lt-LT"/>
        </w:rPr>
        <w:t>ŠALIŲ ATSAKOMYBĖ</w:t>
      </w:r>
    </w:p>
    <w:p w14:paraId="3B0023D9" w14:textId="1661AE67" w:rsidR="005E0B92" w:rsidRPr="005E0B92" w:rsidRDefault="005E0B92" w:rsidP="005E0B92">
      <w:pPr>
        <w:numPr>
          <w:ilvl w:val="1"/>
          <w:numId w:val="1"/>
        </w:numPr>
        <w:tabs>
          <w:tab w:val="left" w:pos="709"/>
        </w:tabs>
        <w:ind w:left="709" w:hanging="709"/>
        <w:jc w:val="both"/>
        <w:rPr>
          <w:rFonts w:ascii="Times New Roman" w:eastAsia="Times New Roman" w:hAnsi="Times New Roman"/>
          <w:sz w:val="24"/>
          <w:szCs w:val="24"/>
        </w:rPr>
      </w:pPr>
      <w:r w:rsidRPr="005E0B92">
        <w:rPr>
          <w:rFonts w:ascii="Times New Roman" w:eastAsia="Times New Roman" w:hAnsi="Times New Roman"/>
          <w:sz w:val="24"/>
          <w:szCs w:val="24"/>
        </w:rPr>
        <w:t>Užsakovui ir</w:t>
      </w:r>
      <w:r>
        <w:rPr>
          <w:rFonts w:ascii="Times New Roman" w:eastAsia="Times New Roman" w:hAnsi="Times New Roman"/>
          <w:sz w:val="24"/>
          <w:szCs w:val="24"/>
        </w:rPr>
        <w:t>/ar</w:t>
      </w:r>
      <w:r w:rsidRPr="005E0B92">
        <w:rPr>
          <w:rFonts w:ascii="Times New Roman" w:eastAsia="Times New Roman" w:hAnsi="Times New Roman"/>
          <w:sz w:val="24"/>
          <w:szCs w:val="24"/>
        </w:rPr>
        <w:t xml:space="preserve"> </w:t>
      </w:r>
      <w:r>
        <w:rPr>
          <w:rFonts w:ascii="Times New Roman" w:eastAsia="Times New Roman" w:hAnsi="Times New Roman"/>
          <w:sz w:val="24"/>
          <w:szCs w:val="24"/>
        </w:rPr>
        <w:t>Objekto valdytojui</w:t>
      </w:r>
      <w:r w:rsidRPr="005E0B92">
        <w:rPr>
          <w:rFonts w:ascii="Times New Roman" w:eastAsia="Times New Roman" w:hAnsi="Times New Roman"/>
          <w:sz w:val="24"/>
          <w:szCs w:val="24"/>
        </w:rPr>
        <w:t xml:space="preserve"> uždelsus apmokėjimą pagal Sutartį, Užsakovas ir</w:t>
      </w:r>
      <w:r>
        <w:rPr>
          <w:rFonts w:ascii="Times New Roman" w:eastAsia="Times New Roman" w:hAnsi="Times New Roman"/>
          <w:sz w:val="24"/>
          <w:szCs w:val="24"/>
        </w:rPr>
        <w:t>/ar Objekto valdytojas</w:t>
      </w:r>
      <w:r w:rsidRPr="005E0B92">
        <w:rPr>
          <w:rFonts w:ascii="Times New Roman" w:eastAsia="Times New Roman" w:hAnsi="Times New Roman"/>
          <w:sz w:val="24"/>
          <w:szCs w:val="24"/>
        </w:rPr>
        <w:t xml:space="preserve"> už kiekvieną uždelstą dieną, proporcingai įsipareigojimo finansuoti Sutartį procentine dalimi, moka Rangovui 0,03 (trijų šimtųjų) procento dydžio delspinigius, skaičiuojamus nuo laiku nesumokėtos sumos;</w:t>
      </w:r>
    </w:p>
    <w:p w14:paraId="445EDEF1" w14:textId="43FB7F20" w:rsidR="00FF1EFD" w:rsidRPr="005E0B92" w:rsidRDefault="00FF1EFD" w:rsidP="005E0B92">
      <w:pPr>
        <w:numPr>
          <w:ilvl w:val="1"/>
          <w:numId w:val="1"/>
        </w:numPr>
        <w:tabs>
          <w:tab w:val="left" w:pos="709"/>
        </w:tabs>
        <w:ind w:left="709" w:hanging="709"/>
        <w:jc w:val="both"/>
        <w:rPr>
          <w:rFonts w:ascii="Times New Roman" w:eastAsia="Times New Roman" w:hAnsi="Times New Roman"/>
          <w:sz w:val="24"/>
          <w:szCs w:val="24"/>
        </w:rPr>
      </w:pPr>
      <w:r w:rsidRPr="005E0B92">
        <w:rPr>
          <w:rFonts w:ascii="Times New Roman" w:eastAsia="Times New Roman" w:hAnsi="Times New Roman"/>
          <w:sz w:val="24"/>
          <w:szCs w:val="24"/>
        </w:rPr>
        <w:t xml:space="preserve">jei Rangovas dėl savo kaltės nepradeda darbų, už kiekvieną uždelstą dieną moka Užsakovui 0,03 (trijų šimtųjų) procento dydžio delspinigius, skaičiuojamus </w:t>
      </w:r>
      <w:r w:rsidR="005E0B92">
        <w:rPr>
          <w:rFonts w:ascii="Times New Roman" w:eastAsia="Times New Roman" w:hAnsi="Times New Roman"/>
          <w:sz w:val="24"/>
          <w:szCs w:val="24"/>
        </w:rPr>
        <w:t>nuo Sutarties vertės</w:t>
      </w:r>
      <w:r w:rsidR="00DE05BC">
        <w:rPr>
          <w:rFonts w:ascii="Times New Roman" w:eastAsia="Times New Roman" w:hAnsi="Times New Roman"/>
          <w:sz w:val="24"/>
          <w:szCs w:val="24"/>
        </w:rPr>
        <w:t xml:space="preserve"> su PVM</w:t>
      </w:r>
      <w:r w:rsidR="005E0B92">
        <w:rPr>
          <w:rFonts w:ascii="Times New Roman" w:eastAsia="Times New Roman" w:hAnsi="Times New Roman"/>
          <w:sz w:val="24"/>
          <w:szCs w:val="24"/>
        </w:rPr>
        <w:t>, nurodytos Sutarties 2.1 p.</w:t>
      </w:r>
      <w:r w:rsidRPr="005E0B92">
        <w:rPr>
          <w:rFonts w:ascii="Times New Roman" w:eastAsia="Times New Roman" w:hAnsi="Times New Roman"/>
          <w:sz w:val="24"/>
          <w:szCs w:val="24"/>
        </w:rPr>
        <w:t>;</w:t>
      </w:r>
    </w:p>
    <w:p w14:paraId="069B8D5C" w14:textId="77777777" w:rsidR="00FF1EFD" w:rsidRPr="005E0B92" w:rsidRDefault="00FF1EFD" w:rsidP="005E0B92">
      <w:pPr>
        <w:numPr>
          <w:ilvl w:val="1"/>
          <w:numId w:val="1"/>
        </w:numPr>
        <w:tabs>
          <w:tab w:val="left" w:pos="709"/>
        </w:tabs>
        <w:ind w:left="709" w:hanging="709"/>
        <w:jc w:val="both"/>
        <w:rPr>
          <w:rFonts w:ascii="Times New Roman" w:eastAsia="Times New Roman" w:hAnsi="Times New Roman"/>
          <w:sz w:val="24"/>
          <w:szCs w:val="24"/>
        </w:rPr>
      </w:pPr>
      <w:r w:rsidRPr="005E0B92">
        <w:rPr>
          <w:rFonts w:ascii="Times New Roman" w:eastAsia="Times New Roman" w:hAnsi="Times New Roman"/>
          <w:sz w:val="24"/>
          <w:szCs w:val="24"/>
        </w:rPr>
        <w:t>jeigu Rangovas, suderintu su Užsakovu laiku nepašalina defektų, nustatytų per garantinį laiką, jis atlygina Užsakovui išlaidas, susijusias su defektų šalinimu, taip pat sumoka 5 (penkių) procentų baudą nuo defektų šalinimo darbų kainos;</w:t>
      </w:r>
    </w:p>
    <w:p w14:paraId="188AB2AE" w14:textId="77777777" w:rsidR="00FF1EFD" w:rsidRPr="005E0B92" w:rsidRDefault="00FF1EFD" w:rsidP="005E0B92">
      <w:pPr>
        <w:numPr>
          <w:ilvl w:val="1"/>
          <w:numId w:val="1"/>
        </w:numPr>
        <w:tabs>
          <w:tab w:val="left" w:pos="709"/>
        </w:tabs>
        <w:ind w:left="709" w:hanging="709"/>
        <w:jc w:val="both"/>
        <w:rPr>
          <w:rFonts w:ascii="Times New Roman" w:eastAsia="Times New Roman" w:hAnsi="Times New Roman"/>
          <w:sz w:val="24"/>
          <w:szCs w:val="24"/>
        </w:rPr>
      </w:pPr>
      <w:r w:rsidRPr="005E0B92">
        <w:rPr>
          <w:rFonts w:ascii="Times New Roman" w:eastAsia="Times New Roman" w:hAnsi="Times New Roman"/>
          <w:sz w:val="24"/>
          <w:szCs w:val="24"/>
        </w:rPr>
        <w:t>jei Rangovas įvykdo darbų nurodytų Sutartyje, daugiau nei buvo numatyta, laikoma, kad tie darbų kiekiai buvo įskaičiuoti į mokėtiną pagal Sutartį kainą, t. y. nepriklausomai nuo atliktų darbų apimties, Sutarties kaina negali būti keičiama. Didesni atliktų darbų pagal Sutartį kiekiai nelaikomi</w:t>
      </w:r>
      <w:r w:rsidR="001426BC" w:rsidRPr="005E0B92">
        <w:rPr>
          <w:rFonts w:ascii="Times New Roman" w:eastAsia="Times New Roman" w:hAnsi="Times New Roman"/>
          <w:sz w:val="24"/>
          <w:szCs w:val="24"/>
        </w:rPr>
        <w:t xml:space="preserve"> papildomais darbais (išskyrus 8</w:t>
      </w:r>
      <w:r w:rsidRPr="005E0B92">
        <w:rPr>
          <w:rFonts w:ascii="Times New Roman" w:eastAsia="Times New Roman" w:hAnsi="Times New Roman"/>
          <w:sz w:val="24"/>
          <w:szCs w:val="24"/>
        </w:rPr>
        <w:t>.1 p.);</w:t>
      </w:r>
    </w:p>
    <w:p w14:paraId="1BF56FCA" w14:textId="77777777" w:rsidR="00FF1EFD" w:rsidRPr="005E0B92" w:rsidRDefault="00FF1EFD" w:rsidP="005E0B92">
      <w:pPr>
        <w:numPr>
          <w:ilvl w:val="1"/>
          <w:numId w:val="1"/>
        </w:numPr>
        <w:tabs>
          <w:tab w:val="left" w:pos="709"/>
        </w:tabs>
        <w:ind w:left="709" w:hanging="709"/>
        <w:jc w:val="both"/>
        <w:rPr>
          <w:rFonts w:ascii="Times New Roman" w:eastAsia="Times New Roman" w:hAnsi="Times New Roman"/>
          <w:sz w:val="24"/>
          <w:szCs w:val="24"/>
        </w:rPr>
      </w:pPr>
      <w:r w:rsidRPr="005E0B92">
        <w:rPr>
          <w:rFonts w:ascii="Times New Roman" w:eastAsia="Times New Roman" w:hAnsi="Times New Roman"/>
          <w:sz w:val="24"/>
          <w:szCs w:val="24"/>
        </w:rPr>
        <w:t>Rangovui neatlyginama už nenumatytus Sutart</w:t>
      </w:r>
      <w:r w:rsidR="00744F50" w:rsidRPr="005E0B92">
        <w:rPr>
          <w:rFonts w:ascii="Times New Roman" w:eastAsia="Times New Roman" w:hAnsi="Times New Roman"/>
          <w:sz w:val="24"/>
          <w:szCs w:val="24"/>
        </w:rPr>
        <w:t>yje darbus, kuriuos jis atliko O</w:t>
      </w:r>
      <w:r w:rsidRPr="005E0B92">
        <w:rPr>
          <w:rFonts w:ascii="Times New Roman" w:eastAsia="Times New Roman" w:hAnsi="Times New Roman"/>
          <w:sz w:val="24"/>
          <w:szCs w:val="24"/>
        </w:rPr>
        <w:t xml:space="preserve">bjekto </w:t>
      </w:r>
      <w:r w:rsidR="00744F50" w:rsidRPr="005E0B92">
        <w:rPr>
          <w:rFonts w:ascii="Times New Roman" w:eastAsia="Times New Roman" w:hAnsi="Times New Roman"/>
          <w:sz w:val="24"/>
          <w:szCs w:val="24"/>
        </w:rPr>
        <w:t>valdytojo</w:t>
      </w:r>
      <w:r w:rsidRPr="005E0B92">
        <w:rPr>
          <w:rFonts w:ascii="Times New Roman" w:eastAsia="Times New Roman" w:hAnsi="Times New Roman"/>
          <w:sz w:val="24"/>
          <w:szCs w:val="24"/>
        </w:rPr>
        <w:t xml:space="preserve"> ir techninės priežiūros vadovo reikalavimu, nesuderinus jų nustatyta tvarka su Užsakovu;</w:t>
      </w:r>
    </w:p>
    <w:p w14:paraId="31CE632A" w14:textId="77777777" w:rsidR="00FF1EFD" w:rsidRPr="005E0B92" w:rsidRDefault="00FF1EFD" w:rsidP="005E0B92">
      <w:pPr>
        <w:numPr>
          <w:ilvl w:val="1"/>
          <w:numId w:val="1"/>
        </w:numPr>
        <w:tabs>
          <w:tab w:val="left" w:pos="709"/>
        </w:tabs>
        <w:ind w:left="709" w:hanging="709"/>
        <w:jc w:val="both"/>
        <w:rPr>
          <w:rFonts w:ascii="Times New Roman" w:eastAsia="Times New Roman" w:hAnsi="Times New Roman"/>
          <w:sz w:val="24"/>
          <w:szCs w:val="24"/>
        </w:rPr>
      </w:pPr>
      <w:r w:rsidRPr="005E0B92">
        <w:rPr>
          <w:rFonts w:ascii="Times New Roman" w:eastAsia="Times New Roman" w:hAnsi="Times New Roman"/>
          <w:sz w:val="24"/>
          <w:szCs w:val="24"/>
        </w:rPr>
        <w:lastRenderedPageBreak/>
        <w:t>Rangovas iki Restauravimo tarybos protokolo apie užbaigtus darbus patvirtinimo materialiai atsako už sumokėtas sumas, atliktus darbus ir medžiagas bei įrenginius;</w:t>
      </w:r>
    </w:p>
    <w:p w14:paraId="55BF005F" w14:textId="70ECE751" w:rsidR="00FF1EFD" w:rsidRPr="005E0B92" w:rsidRDefault="00FF1EFD" w:rsidP="005E0B92">
      <w:pPr>
        <w:numPr>
          <w:ilvl w:val="1"/>
          <w:numId w:val="1"/>
        </w:numPr>
        <w:tabs>
          <w:tab w:val="left" w:pos="709"/>
        </w:tabs>
        <w:ind w:left="709" w:hanging="709"/>
        <w:jc w:val="both"/>
        <w:rPr>
          <w:rFonts w:ascii="Times New Roman" w:eastAsia="Times New Roman" w:hAnsi="Times New Roman"/>
          <w:sz w:val="24"/>
          <w:szCs w:val="24"/>
        </w:rPr>
      </w:pPr>
      <w:r w:rsidRPr="005E0B92">
        <w:rPr>
          <w:rFonts w:ascii="Times New Roman" w:eastAsia="Times New Roman" w:hAnsi="Times New Roman"/>
          <w:sz w:val="24"/>
          <w:szCs w:val="24"/>
        </w:rPr>
        <w:t>Užsakovas</w:t>
      </w:r>
      <w:r w:rsidR="005E0B92">
        <w:rPr>
          <w:rFonts w:ascii="Times New Roman" w:eastAsia="Times New Roman" w:hAnsi="Times New Roman"/>
          <w:sz w:val="24"/>
          <w:szCs w:val="24"/>
        </w:rPr>
        <w:t>, Objekto valdytojas</w:t>
      </w:r>
      <w:r w:rsidRPr="005E0B92">
        <w:rPr>
          <w:rFonts w:ascii="Times New Roman" w:eastAsia="Times New Roman" w:hAnsi="Times New Roman"/>
          <w:sz w:val="24"/>
          <w:szCs w:val="24"/>
        </w:rPr>
        <w:t xml:space="preserve"> ir Rangovas neatsako, kad laiku nevykdomi sutartiniai įsipareigojimai ir už šį laiką nemokamos baudos bei delspinigiai, jei:</w:t>
      </w:r>
    </w:p>
    <w:p w14:paraId="1B7E2C9B" w14:textId="77777777" w:rsidR="00FF1EFD" w:rsidRPr="005E0B92" w:rsidRDefault="00FF1EFD" w:rsidP="003C0E59">
      <w:pPr>
        <w:pStyle w:val="ListParagraph"/>
        <w:numPr>
          <w:ilvl w:val="3"/>
          <w:numId w:val="1"/>
        </w:numPr>
        <w:tabs>
          <w:tab w:val="left" w:pos="0"/>
          <w:tab w:val="left" w:pos="851"/>
        </w:tabs>
        <w:ind w:left="709" w:hanging="709"/>
        <w:jc w:val="both"/>
        <w:rPr>
          <w:rFonts w:ascii="Times New Roman" w:eastAsia="Times New Roman" w:hAnsi="Times New Roman"/>
          <w:sz w:val="24"/>
          <w:szCs w:val="24"/>
        </w:rPr>
      </w:pPr>
      <w:r w:rsidRPr="005E0B92">
        <w:rPr>
          <w:rFonts w:ascii="Times New Roman" w:eastAsia="Times New Roman" w:hAnsi="Times New Roman"/>
          <w:sz w:val="24"/>
          <w:szCs w:val="24"/>
        </w:rPr>
        <w:t>Šalys negali vykdyti Sutarties dėl priežasčių</w:t>
      </w:r>
      <w:r w:rsidR="00042337" w:rsidRPr="005E0B92">
        <w:rPr>
          <w:rFonts w:ascii="Times New Roman" w:eastAsia="Times New Roman" w:hAnsi="Times New Roman"/>
          <w:sz w:val="24"/>
          <w:szCs w:val="24"/>
        </w:rPr>
        <w:t>, atsiradusių dėl nenugalimos jėgos</w:t>
      </w:r>
      <w:r w:rsidRPr="005E0B92">
        <w:rPr>
          <w:rFonts w:ascii="Times New Roman" w:eastAsia="Times New Roman" w:hAnsi="Times New Roman"/>
          <w:sz w:val="24"/>
          <w:szCs w:val="24"/>
        </w:rPr>
        <w:t xml:space="preserve"> (force majeure)</w:t>
      </w:r>
      <w:r w:rsidR="00042337" w:rsidRPr="005E0B92">
        <w:rPr>
          <w:rFonts w:ascii="Times New Roman" w:eastAsia="Times New Roman" w:hAnsi="Times New Roman"/>
          <w:sz w:val="24"/>
          <w:szCs w:val="24"/>
        </w:rPr>
        <w:t xml:space="preserve"> aplinkybių</w:t>
      </w:r>
      <w:r w:rsidRPr="005E0B92">
        <w:rPr>
          <w:rFonts w:ascii="Times New Roman" w:eastAsia="Times New Roman" w:hAnsi="Times New Roman"/>
          <w:sz w:val="24"/>
          <w:szCs w:val="24"/>
        </w:rPr>
        <w:t>, nepriklausančių nuo Sutartį pasirašiusiųjų Šalių;</w:t>
      </w:r>
    </w:p>
    <w:p w14:paraId="528205F5" w14:textId="217DC7FD" w:rsidR="00FF1EFD" w:rsidRPr="005E0B92" w:rsidRDefault="00FF1EFD" w:rsidP="003C0E59">
      <w:pPr>
        <w:pStyle w:val="ListParagraph"/>
        <w:numPr>
          <w:ilvl w:val="3"/>
          <w:numId w:val="1"/>
        </w:numPr>
        <w:tabs>
          <w:tab w:val="left" w:pos="0"/>
          <w:tab w:val="left" w:pos="851"/>
        </w:tabs>
        <w:ind w:left="709" w:hanging="709"/>
        <w:jc w:val="both"/>
        <w:rPr>
          <w:rFonts w:ascii="Times New Roman" w:eastAsia="Times New Roman" w:hAnsi="Times New Roman"/>
          <w:sz w:val="24"/>
          <w:szCs w:val="24"/>
        </w:rPr>
      </w:pPr>
      <w:r w:rsidRPr="005E0B92">
        <w:rPr>
          <w:rFonts w:ascii="Times New Roman" w:eastAsia="Times New Roman" w:hAnsi="Times New Roman"/>
          <w:sz w:val="24"/>
          <w:szCs w:val="24"/>
        </w:rPr>
        <w:t xml:space="preserve">Užsakovas </w:t>
      </w:r>
      <w:r w:rsidR="005E0B92" w:rsidRPr="005E0B92">
        <w:rPr>
          <w:rFonts w:ascii="Times New Roman" w:eastAsia="Times New Roman" w:hAnsi="Times New Roman"/>
          <w:sz w:val="24"/>
          <w:szCs w:val="24"/>
        </w:rPr>
        <w:t xml:space="preserve"> ir/ar Objekto valdytojas </w:t>
      </w:r>
      <w:r w:rsidRPr="005E0B92">
        <w:rPr>
          <w:rFonts w:ascii="Times New Roman" w:eastAsia="Times New Roman" w:hAnsi="Times New Roman"/>
          <w:sz w:val="24"/>
          <w:szCs w:val="24"/>
        </w:rPr>
        <w:t>negauna finansavimo Sutarčiai vykdyti dėl nuo jo nepriklausančių priežasčių.</w:t>
      </w:r>
    </w:p>
    <w:p w14:paraId="612B6510" w14:textId="77777777" w:rsidR="00FF1EFD" w:rsidRPr="006A6644" w:rsidRDefault="00FF1EFD" w:rsidP="003C0E59">
      <w:pPr>
        <w:numPr>
          <w:ilvl w:val="1"/>
          <w:numId w:val="1"/>
        </w:numPr>
        <w:tabs>
          <w:tab w:val="left" w:pos="709"/>
        </w:tabs>
        <w:ind w:left="709" w:hanging="709"/>
        <w:jc w:val="both"/>
        <w:rPr>
          <w:rFonts w:ascii="Times New Roman" w:eastAsia="Times New Roman" w:hAnsi="Times New Roman"/>
          <w:sz w:val="24"/>
          <w:szCs w:val="24"/>
        </w:rPr>
      </w:pPr>
      <w:r w:rsidRPr="005E0B92">
        <w:rPr>
          <w:rFonts w:ascii="Times New Roman" w:eastAsia="Times New Roman" w:hAnsi="Times New Roman"/>
          <w:sz w:val="24"/>
          <w:szCs w:val="24"/>
        </w:rPr>
        <w:t>Nenugalimos jėgos aplinkybės. Šalis gali būti visiškai ar iš dalies atleidžiama nuo</w:t>
      </w:r>
      <w:r w:rsidRPr="006A6644">
        <w:rPr>
          <w:rFonts w:ascii="Times New Roman" w:eastAsia="Times New Roman" w:hAnsi="Times New Roman"/>
          <w:sz w:val="24"/>
          <w:szCs w:val="24"/>
        </w:rPr>
        <w:t xml:space="preserve"> atsakomybės dėl ypatingų ir neišvengiamų aplinkybių – nenugalimos jėgos (force majeure), nustatytos ir jas patyrusios Šalies įrodytos pagal Lietuvos Respublikos civilinį kodeksą, jeigu Šalis nedelsiant pranešė kitai Šaliai apie kliūtį bei jos poveikį įsipareigojimų vykdymui.</w:t>
      </w:r>
    </w:p>
    <w:p w14:paraId="58D10794" w14:textId="77777777" w:rsidR="00FF1EFD" w:rsidRPr="006A6644" w:rsidRDefault="00FF1EFD" w:rsidP="003C0E59">
      <w:pPr>
        <w:numPr>
          <w:ilvl w:val="2"/>
          <w:numId w:val="1"/>
        </w:numPr>
        <w:tabs>
          <w:tab w:val="left" w:pos="0"/>
          <w:tab w:val="left" w:pos="709"/>
        </w:tabs>
        <w:ind w:left="709" w:hanging="709"/>
        <w:jc w:val="both"/>
        <w:rPr>
          <w:rFonts w:ascii="Times New Roman" w:eastAsia="Times New Roman" w:hAnsi="Times New Roman"/>
          <w:sz w:val="24"/>
          <w:szCs w:val="24"/>
        </w:rPr>
      </w:pPr>
      <w:r w:rsidRPr="006A6644">
        <w:rPr>
          <w:rFonts w:ascii="Times New Roman" w:eastAsia="Times New Roman" w:hAnsi="Times New Roman"/>
          <w:sz w:val="24"/>
          <w:szCs w:val="24"/>
        </w:rPr>
        <w:t>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(1996 m. liepos 15 d. Lietuvos Respublikos Vyriausybės nutarimas Nr. 840 „Dėl Atleidimo nuo atsakomybės esant nenugalimos jėgos (force majeure) aplinkybėms taisyklių patvirtinimo“).</w:t>
      </w:r>
    </w:p>
    <w:p w14:paraId="661CA0C4" w14:textId="77777777" w:rsidR="00FF1EFD" w:rsidRPr="006A6644" w:rsidRDefault="00FF1EFD" w:rsidP="003C0E59">
      <w:pPr>
        <w:numPr>
          <w:ilvl w:val="2"/>
          <w:numId w:val="1"/>
        </w:numPr>
        <w:tabs>
          <w:tab w:val="left" w:pos="0"/>
          <w:tab w:val="left" w:pos="709"/>
        </w:tabs>
        <w:ind w:left="709" w:hanging="709"/>
        <w:jc w:val="both"/>
        <w:rPr>
          <w:rFonts w:ascii="Times New Roman" w:eastAsia="Times New Roman" w:hAnsi="Times New Roman"/>
          <w:sz w:val="24"/>
          <w:szCs w:val="24"/>
        </w:rPr>
      </w:pPr>
      <w:r w:rsidRPr="006A6644">
        <w:rPr>
          <w:rFonts w:ascii="Times New Roman" w:eastAsia="Times New Roman" w:hAnsi="Times New Roman"/>
          <w:sz w:val="24"/>
          <w:szCs w:val="24"/>
        </w:rPr>
        <w:t>Šalis, kuri dėl nenugalimos jėgos (force majeure) negali vykdyti prisiimtų įsipareigojimų privalo nedelsdama, bet ne vėliau kaip per 5 (penkias) darbo dienas apie tai informuoti raštu kitas Šalis. Jei šio pranešimo kita Šalis negauna per protingą laiką po to, kai sutarties neįvykdžiusi Šalis sužinojo ar turėjo sužinoti apie tą aplinkybę, ta pastaroji Šalis privalo atlyginti dėl pranešimo negavimo atsiradusius nuostolius.</w:t>
      </w:r>
    </w:p>
    <w:p w14:paraId="73505D89" w14:textId="77777777" w:rsidR="00FF1EFD" w:rsidRPr="007150D3" w:rsidRDefault="00FF1EFD" w:rsidP="00FF1EFD">
      <w:pPr>
        <w:pStyle w:val="ListParagraph"/>
        <w:tabs>
          <w:tab w:val="left" w:pos="709"/>
        </w:tabs>
        <w:ind w:left="709" w:hanging="709"/>
        <w:jc w:val="both"/>
        <w:rPr>
          <w:rFonts w:ascii="Times New Roman" w:hAnsi="Times New Roman"/>
          <w:sz w:val="24"/>
          <w:szCs w:val="24"/>
          <w:highlight w:val="red"/>
        </w:rPr>
      </w:pPr>
    </w:p>
    <w:p w14:paraId="6D2144E8" w14:textId="77777777" w:rsidR="00FF1EFD" w:rsidRPr="005E0B92" w:rsidRDefault="00FF1EFD" w:rsidP="00063D35">
      <w:pPr>
        <w:numPr>
          <w:ilvl w:val="0"/>
          <w:numId w:val="1"/>
        </w:numPr>
        <w:tabs>
          <w:tab w:val="left" w:pos="709"/>
        </w:tabs>
        <w:ind w:left="709" w:hanging="709"/>
        <w:jc w:val="both"/>
        <w:rPr>
          <w:rFonts w:ascii="Times New Roman" w:eastAsia="Times New Roman" w:hAnsi="Times New Roman"/>
          <w:b/>
          <w:caps/>
          <w:sz w:val="24"/>
          <w:szCs w:val="24"/>
          <w:lang w:eastAsia="lt-LT"/>
        </w:rPr>
      </w:pPr>
      <w:r w:rsidRPr="005E0B92">
        <w:rPr>
          <w:rFonts w:ascii="Times New Roman" w:eastAsia="Times New Roman" w:hAnsi="Times New Roman"/>
          <w:b/>
          <w:caps/>
          <w:sz w:val="24"/>
          <w:szCs w:val="24"/>
          <w:lang w:eastAsia="lt-LT"/>
        </w:rPr>
        <w:t>PIRKIMO SUTARTIES KEITIMAS JOS GALIOJIMO LAIKOTARPIU</w:t>
      </w:r>
    </w:p>
    <w:p w14:paraId="305D671A" w14:textId="77777777" w:rsidR="00FF1EFD" w:rsidRPr="005E0B92" w:rsidRDefault="00042337" w:rsidP="00415A39">
      <w:pPr>
        <w:numPr>
          <w:ilvl w:val="1"/>
          <w:numId w:val="1"/>
        </w:numPr>
        <w:tabs>
          <w:tab w:val="left" w:pos="709"/>
        </w:tabs>
        <w:ind w:left="709" w:hanging="709"/>
        <w:jc w:val="both"/>
        <w:rPr>
          <w:rFonts w:ascii="Times New Roman" w:eastAsia="Times New Roman" w:hAnsi="Times New Roman"/>
          <w:sz w:val="24"/>
          <w:szCs w:val="24"/>
        </w:rPr>
      </w:pPr>
      <w:r w:rsidRPr="005E0B92">
        <w:rPr>
          <w:rFonts w:ascii="Times New Roman" w:eastAsia="Times New Roman" w:hAnsi="Times New Roman"/>
          <w:sz w:val="24"/>
          <w:szCs w:val="24"/>
        </w:rPr>
        <w:t>Darbų kiekio (apimties) keitima</w:t>
      </w:r>
      <w:r w:rsidR="00FF1EFD" w:rsidRPr="005E0B92">
        <w:rPr>
          <w:rFonts w:ascii="Times New Roman" w:eastAsia="Times New Roman" w:hAnsi="Times New Roman"/>
          <w:sz w:val="24"/>
          <w:szCs w:val="24"/>
        </w:rPr>
        <w:t>s (papildomi, atsisakomi darbai) – Sutarties kainos pakeitimas, atliekamas dėl dalies perkamų darbų ar jų kiekio (apimties) atsisakymo. Vienų darbų pakeitimo kitais ar naujų įsigijimo, kai viršijama Sutarties 2.1 punkte nurodyta kaina. Darbų kiekio (apimties) keitimas galimas šiais atvejais:</w:t>
      </w:r>
    </w:p>
    <w:p w14:paraId="0A491CCD" w14:textId="77777777" w:rsidR="00FF1EFD" w:rsidRPr="005E0B92" w:rsidRDefault="00FF1EFD" w:rsidP="00415A39">
      <w:pPr>
        <w:numPr>
          <w:ilvl w:val="2"/>
          <w:numId w:val="1"/>
        </w:numPr>
        <w:tabs>
          <w:tab w:val="left" w:pos="0"/>
          <w:tab w:val="left" w:pos="709"/>
        </w:tabs>
        <w:ind w:left="709" w:hanging="709"/>
        <w:jc w:val="both"/>
        <w:rPr>
          <w:rFonts w:ascii="Times New Roman" w:eastAsia="Times New Roman" w:hAnsi="Times New Roman"/>
          <w:sz w:val="24"/>
          <w:szCs w:val="24"/>
        </w:rPr>
      </w:pPr>
      <w:r w:rsidRPr="005E0B92">
        <w:rPr>
          <w:rFonts w:ascii="Times New Roman" w:eastAsia="Times New Roman" w:hAnsi="Times New Roman"/>
          <w:sz w:val="24"/>
          <w:szCs w:val="24"/>
        </w:rPr>
        <w:t xml:space="preserve">kai prireikia iš Rangovo pirkti papildomų </w:t>
      </w:r>
      <w:r w:rsidR="002F7CDA" w:rsidRPr="005E0B92">
        <w:rPr>
          <w:rFonts w:ascii="Times New Roman" w:eastAsia="Times New Roman" w:hAnsi="Times New Roman"/>
          <w:sz w:val="24"/>
          <w:szCs w:val="24"/>
        </w:rPr>
        <w:t xml:space="preserve">(nenumatytų) </w:t>
      </w:r>
      <w:r w:rsidRPr="005E0B92">
        <w:rPr>
          <w:rFonts w:ascii="Times New Roman" w:eastAsia="Times New Roman" w:hAnsi="Times New Roman"/>
          <w:sz w:val="24"/>
          <w:szCs w:val="24"/>
        </w:rPr>
        <w:t>darbų, kurie nebuvo įtraukti į pirminį pirkimą, kai yra visos šios sąlygos kartu:</w:t>
      </w:r>
    </w:p>
    <w:p w14:paraId="31E29B79" w14:textId="176462B3" w:rsidR="00FF1EFD" w:rsidRPr="005E0B92" w:rsidRDefault="00FF1EFD" w:rsidP="00415A39">
      <w:pPr>
        <w:pStyle w:val="ListParagraph"/>
        <w:numPr>
          <w:ilvl w:val="3"/>
          <w:numId w:val="1"/>
        </w:numPr>
        <w:tabs>
          <w:tab w:val="left" w:pos="0"/>
          <w:tab w:val="left" w:pos="851"/>
        </w:tabs>
        <w:ind w:left="709" w:hanging="709"/>
        <w:jc w:val="both"/>
        <w:rPr>
          <w:rFonts w:ascii="Times New Roman" w:eastAsia="Times New Roman" w:hAnsi="Times New Roman"/>
          <w:sz w:val="24"/>
          <w:szCs w:val="24"/>
        </w:rPr>
      </w:pPr>
      <w:r w:rsidRPr="005E0B92">
        <w:rPr>
          <w:rFonts w:ascii="Times New Roman" w:eastAsia="Times New Roman" w:hAnsi="Times New Roman"/>
          <w:sz w:val="24"/>
          <w:szCs w:val="24"/>
        </w:rPr>
        <w:t>Rangovo pakeitimas negalimas dėl ekonominių ar techninių priežasčių ir dėl to, kad Užsakovui</w:t>
      </w:r>
      <w:r w:rsidR="005E0B92">
        <w:rPr>
          <w:rFonts w:ascii="Times New Roman" w:eastAsia="Times New Roman" w:hAnsi="Times New Roman"/>
          <w:sz w:val="24"/>
          <w:szCs w:val="24"/>
        </w:rPr>
        <w:t xml:space="preserve"> ir Objekto valdytojui</w:t>
      </w:r>
      <w:r w:rsidRPr="005E0B92">
        <w:rPr>
          <w:rFonts w:ascii="Times New Roman" w:eastAsia="Times New Roman" w:hAnsi="Times New Roman"/>
          <w:sz w:val="24"/>
          <w:szCs w:val="24"/>
        </w:rPr>
        <w:t xml:space="preserve"> sukeltų didelių nepatogumų ar nemažą išlaidų dubliavimą;</w:t>
      </w:r>
    </w:p>
    <w:p w14:paraId="5D7330DF" w14:textId="77777777" w:rsidR="00FF1EFD" w:rsidRPr="005E0B92" w:rsidRDefault="00FF1EFD" w:rsidP="00415A39">
      <w:pPr>
        <w:pStyle w:val="ListParagraph"/>
        <w:numPr>
          <w:ilvl w:val="3"/>
          <w:numId w:val="1"/>
        </w:numPr>
        <w:tabs>
          <w:tab w:val="left" w:pos="0"/>
          <w:tab w:val="left" w:pos="851"/>
        </w:tabs>
        <w:ind w:left="709" w:hanging="709"/>
        <w:jc w:val="both"/>
        <w:rPr>
          <w:rFonts w:ascii="Times New Roman" w:eastAsia="Times New Roman" w:hAnsi="Times New Roman"/>
          <w:sz w:val="24"/>
          <w:szCs w:val="24"/>
        </w:rPr>
      </w:pPr>
      <w:r w:rsidRPr="005E0B92">
        <w:rPr>
          <w:rFonts w:ascii="Times New Roman" w:eastAsia="Times New Roman" w:hAnsi="Times New Roman"/>
          <w:sz w:val="24"/>
          <w:szCs w:val="24"/>
        </w:rPr>
        <w:t>atskiro pakeitimo vertė neviršija 50 procentų, o bendra atskirų pakeitimų pagal šį punktą vertė – 100 procentų pradinės Sutarties vertės;</w:t>
      </w:r>
    </w:p>
    <w:p w14:paraId="2726B288" w14:textId="3F6258A3" w:rsidR="00FF1EFD" w:rsidRPr="005E0B92" w:rsidRDefault="00FF1EFD" w:rsidP="00415A39">
      <w:pPr>
        <w:numPr>
          <w:ilvl w:val="2"/>
          <w:numId w:val="1"/>
        </w:numPr>
        <w:tabs>
          <w:tab w:val="left" w:pos="0"/>
          <w:tab w:val="left" w:pos="709"/>
        </w:tabs>
        <w:ind w:left="709" w:hanging="709"/>
        <w:jc w:val="both"/>
        <w:rPr>
          <w:rFonts w:ascii="Times New Roman" w:eastAsia="Times New Roman" w:hAnsi="Times New Roman"/>
          <w:sz w:val="24"/>
          <w:szCs w:val="24"/>
        </w:rPr>
      </w:pPr>
      <w:r w:rsidRPr="005E0B92">
        <w:rPr>
          <w:rFonts w:ascii="Times New Roman" w:eastAsia="Times New Roman" w:hAnsi="Times New Roman"/>
          <w:sz w:val="24"/>
          <w:szCs w:val="24"/>
        </w:rPr>
        <w:t xml:space="preserve">kai kiekio (apimties) keitimo būtinybė atsirado dėl aplinkybių, kurių Užsakovas </w:t>
      </w:r>
      <w:r w:rsidR="005E0B92">
        <w:rPr>
          <w:rFonts w:ascii="Times New Roman" w:eastAsia="Times New Roman" w:hAnsi="Times New Roman"/>
          <w:sz w:val="24"/>
          <w:szCs w:val="24"/>
        </w:rPr>
        <w:t xml:space="preserve">ir Objekto valdytojas </w:t>
      </w:r>
      <w:r w:rsidRPr="005E0B92">
        <w:rPr>
          <w:rFonts w:ascii="Times New Roman" w:eastAsia="Times New Roman" w:hAnsi="Times New Roman"/>
          <w:sz w:val="24"/>
          <w:szCs w:val="24"/>
        </w:rPr>
        <w:t>negalėjo numatyti, ir kai yra visos šios sąlygos:</w:t>
      </w:r>
    </w:p>
    <w:p w14:paraId="129BC4E1" w14:textId="77777777" w:rsidR="00FF1EFD" w:rsidRPr="005E0B92" w:rsidRDefault="00FF1EFD" w:rsidP="00415A39">
      <w:pPr>
        <w:pStyle w:val="ListParagraph"/>
        <w:numPr>
          <w:ilvl w:val="3"/>
          <w:numId w:val="1"/>
        </w:numPr>
        <w:tabs>
          <w:tab w:val="left" w:pos="0"/>
          <w:tab w:val="left" w:pos="851"/>
        </w:tabs>
        <w:ind w:left="709" w:hanging="709"/>
        <w:jc w:val="both"/>
        <w:rPr>
          <w:rFonts w:ascii="Times New Roman" w:eastAsia="Times New Roman" w:hAnsi="Times New Roman"/>
          <w:sz w:val="24"/>
          <w:szCs w:val="24"/>
        </w:rPr>
      </w:pPr>
      <w:r w:rsidRPr="005E0B92">
        <w:rPr>
          <w:rFonts w:ascii="Times New Roman" w:eastAsia="Times New Roman" w:hAnsi="Times New Roman"/>
          <w:sz w:val="24"/>
          <w:szCs w:val="24"/>
        </w:rPr>
        <w:t>taikant kiekio (apimties) keitimą iš esmės nepakeičiamas Sutarties pobūdis;</w:t>
      </w:r>
    </w:p>
    <w:p w14:paraId="7CDCAB6D" w14:textId="77777777" w:rsidR="00FF1EFD" w:rsidRPr="005E0B92" w:rsidRDefault="00FF1EFD" w:rsidP="00415A39">
      <w:pPr>
        <w:pStyle w:val="ListParagraph"/>
        <w:numPr>
          <w:ilvl w:val="3"/>
          <w:numId w:val="1"/>
        </w:numPr>
        <w:tabs>
          <w:tab w:val="left" w:pos="0"/>
          <w:tab w:val="left" w:pos="851"/>
        </w:tabs>
        <w:ind w:left="709" w:hanging="709"/>
        <w:jc w:val="both"/>
        <w:rPr>
          <w:rFonts w:ascii="Times New Roman" w:eastAsia="Times New Roman" w:hAnsi="Times New Roman"/>
          <w:sz w:val="24"/>
          <w:szCs w:val="24"/>
        </w:rPr>
      </w:pPr>
      <w:r w:rsidRPr="005E0B92">
        <w:rPr>
          <w:rFonts w:ascii="Times New Roman" w:eastAsia="Times New Roman" w:hAnsi="Times New Roman"/>
          <w:sz w:val="24"/>
          <w:szCs w:val="24"/>
        </w:rPr>
        <w:t>atskiro pakeitimo vertė neviršija 50 procentų, o bendra atskirų pakeitimų pagal šį punktą vertė – 100 procentų pradinės Sutarties vertės. Tokiais pakeitimais negali būti siekiama išvengti Viešųjų pirkimų įstatyme pirkimui nustatytos tvarkos taikymo;</w:t>
      </w:r>
    </w:p>
    <w:p w14:paraId="38A95D93" w14:textId="77777777" w:rsidR="00FF1EFD" w:rsidRPr="005E0B92" w:rsidRDefault="00FF1EFD" w:rsidP="00415A39">
      <w:pPr>
        <w:numPr>
          <w:ilvl w:val="2"/>
          <w:numId w:val="1"/>
        </w:numPr>
        <w:tabs>
          <w:tab w:val="left" w:pos="0"/>
          <w:tab w:val="left" w:pos="709"/>
        </w:tabs>
        <w:ind w:left="709" w:hanging="709"/>
        <w:jc w:val="both"/>
        <w:rPr>
          <w:rFonts w:ascii="Times New Roman" w:eastAsia="Times New Roman" w:hAnsi="Times New Roman"/>
          <w:sz w:val="24"/>
          <w:szCs w:val="24"/>
        </w:rPr>
      </w:pPr>
      <w:r w:rsidRPr="005E0B92">
        <w:rPr>
          <w:rFonts w:ascii="Times New Roman" w:eastAsia="Times New Roman" w:hAnsi="Times New Roman"/>
          <w:sz w:val="24"/>
          <w:szCs w:val="24"/>
        </w:rPr>
        <w:t>kai kiekio (apimties) keitimas, neatsižvelgiant į jo vertę, nėra esminis kaip nustatyta Viešųjų pirkimų įstatymo 89 straipsnio 4 dalyje;</w:t>
      </w:r>
    </w:p>
    <w:p w14:paraId="5477964F" w14:textId="77777777" w:rsidR="00FF1EFD" w:rsidRPr="005E0B92" w:rsidRDefault="00FF1EFD" w:rsidP="00415A39">
      <w:pPr>
        <w:numPr>
          <w:ilvl w:val="2"/>
          <w:numId w:val="1"/>
        </w:numPr>
        <w:tabs>
          <w:tab w:val="left" w:pos="0"/>
          <w:tab w:val="left" w:pos="709"/>
        </w:tabs>
        <w:ind w:left="709" w:hanging="709"/>
        <w:jc w:val="both"/>
        <w:rPr>
          <w:rFonts w:ascii="Times New Roman" w:eastAsia="Times New Roman" w:hAnsi="Times New Roman"/>
          <w:sz w:val="24"/>
          <w:szCs w:val="24"/>
        </w:rPr>
      </w:pPr>
      <w:r w:rsidRPr="005E0B92">
        <w:rPr>
          <w:rFonts w:ascii="Times New Roman" w:eastAsia="Times New Roman" w:hAnsi="Times New Roman"/>
          <w:sz w:val="24"/>
          <w:szCs w:val="24"/>
        </w:rPr>
        <w:t>kai tenkinamos visos šios sąlygos kartu:</w:t>
      </w:r>
    </w:p>
    <w:p w14:paraId="0ACE4099" w14:textId="77777777" w:rsidR="00FF1EFD" w:rsidRPr="005E0B92" w:rsidRDefault="00FF1EFD" w:rsidP="00415A39">
      <w:pPr>
        <w:pStyle w:val="ListParagraph"/>
        <w:numPr>
          <w:ilvl w:val="3"/>
          <w:numId w:val="1"/>
        </w:numPr>
        <w:tabs>
          <w:tab w:val="left" w:pos="0"/>
          <w:tab w:val="left" w:pos="851"/>
        </w:tabs>
        <w:ind w:left="709" w:hanging="709"/>
        <w:jc w:val="both"/>
        <w:rPr>
          <w:rFonts w:ascii="Times New Roman" w:eastAsia="Times New Roman" w:hAnsi="Times New Roman"/>
          <w:sz w:val="24"/>
          <w:szCs w:val="24"/>
        </w:rPr>
      </w:pPr>
      <w:r w:rsidRPr="005E0B92">
        <w:rPr>
          <w:rFonts w:ascii="Times New Roman" w:eastAsia="Times New Roman" w:hAnsi="Times New Roman"/>
          <w:sz w:val="24"/>
          <w:szCs w:val="24"/>
        </w:rPr>
        <w:t>bendra atskirų pakeitimų pagal šį punktą vertė neviršija atitinkamų tarptautinio pirkimo vertės ribų;</w:t>
      </w:r>
    </w:p>
    <w:p w14:paraId="2590F6A4" w14:textId="77777777" w:rsidR="00FF1EFD" w:rsidRPr="005E0B92" w:rsidRDefault="00FF1EFD" w:rsidP="00415A39">
      <w:pPr>
        <w:pStyle w:val="ListParagraph"/>
        <w:numPr>
          <w:ilvl w:val="3"/>
          <w:numId w:val="1"/>
        </w:numPr>
        <w:tabs>
          <w:tab w:val="left" w:pos="0"/>
          <w:tab w:val="left" w:pos="851"/>
        </w:tabs>
        <w:ind w:left="709" w:hanging="709"/>
        <w:jc w:val="both"/>
        <w:rPr>
          <w:rFonts w:ascii="Times New Roman" w:eastAsia="Times New Roman" w:hAnsi="Times New Roman"/>
          <w:sz w:val="24"/>
          <w:szCs w:val="24"/>
        </w:rPr>
      </w:pPr>
      <w:r w:rsidRPr="005E0B92">
        <w:rPr>
          <w:rFonts w:ascii="Times New Roman" w:eastAsia="Times New Roman" w:hAnsi="Times New Roman"/>
          <w:sz w:val="24"/>
          <w:szCs w:val="24"/>
        </w:rPr>
        <w:t>bendra atskirų pakeitimų pagal šį punktą vertė neviršija 15 procentų pradinės Sutarties vertės;</w:t>
      </w:r>
    </w:p>
    <w:p w14:paraId="4552A8E0" w14:textId="77777777" w:rsidR="00FF1EFD" w:rsidRPr="005E0B92" w:rsidRDefault="00FF1EFD" w:rsidP="00415A39">
      <w:pPr>
        <w:pStyle w:val="ListParagraph"/>
        <w:numPr>
          <w:ilvl w:val="3"/>
          <w:numId w:val="1"/>
        </w:numPr>
        <w:tabs>
          <w:tab w:val="left" w:pos="0"/>
          <w:tab w:val="left" w:pos="851"/>
        </w:tabs>
        <w:ind w:left="709" w:hanging="709"/>
        <w:jc w:val="both"/>
        <w:rPr>
          <w:rFonts w:ascii="Times New Roman" w:eastAsia="Times New Roman" w:hAnsi="Times New Roman"/>
          <w:sz w:val="24"/>
          <w:szCs w:val="24"/>
        </w:rPr>
      </w:pPr>
      <w:r w:rsidRPr="005E0B92">
        <w:rPr>
          <w:rFonts w:ascii="Times New Roman" w:eastAsia="Times New Roman" w:hAnsi="Times New Roman"/>
          <w:sz w:val="24"/>
          <w:szCs w:val="24"/>
        </w:rPr>
        <w:t>taikant peržiūrą ar kiekio (apimties) keitimą iš esmės nepakeičiamas Sutarties pobūdis.</w:t>
      </w:r>
    </w:p>
    <w:p w14:paraId="0F25752A" w14:textId="77777777" w:rsidR="00FF1EFD" w:rsidRPr="005E0B92" w:rsidRDefault="00FF1EFD" w:rsidP="00415A39">
      <w:pPr>
        <w:numPr>
          <w:ilvl w:val="1"/>
          <w:numId w:val="1"/>
        </w:numPr>
        <w:tabs>
          <w:tab w:val="left" w:pos="709"/>
        </w:tabs>
        <w:ind w:left="709" w:hanging="709"/>
        <w:jc w:val="both"/>
        <w:rPr>
          <w:rFonts w:ascii="Times New Roman" w:eastAsia="Times New Roman" w:hAnsi="Times New Roman"/>
          <w:sz w:val="24"/>
          <w:szCs w:val="24"/>
        </w:rPr>
      </w:pPr>
      <w:r w:rsidRPr="005E0B92">
        <w:rPr>
          <w:rFonts w:ascii="Times New Roman" w:eastAsia="Times New Roman" w:hAnsi="Times New Roman"/>
          <w:sz w:val="24"/>
          <w:szCs w:val="24"/>
        </w:rPr>
        <w:t>Jeigu atskiru keitimu ir atsisakoma darbų, ir jų įsigyjama papildomai, skaičiuojant, ar nebuvo viršyta pakeitimų vertė, atskiro pakeitimo verte laikoma atsisakomų ir papildomai įsigyjamų darbų suma. Keičiant darbus, jų vertė skaičiuojama kaip vienų darbų atsisakymas ir papildomų darbų įsigijimas.</w:t>
      </w:r>
    </w:p>
    <w:p w14:paraId="2B0C934B" w14:textId="77777777" w:rsidR="00FF1EFD" w:rsidRPr="005E0B92" w:rsidRDefault="00FF1EFD" w:rsidP="00415A39">
      <w:pPr>
        <w:numPr>
          <w:ilvl w:val="1"/>
          <w:numId w:val="1"/>
        </w:numPr>
        <w:tabs>
          <w:tab w:val="left" w:pos="709"/>
        </w:tabs>
        <w:ind w:left="709" w:hanging="709"/>
        <w:jc w:val="both"/>
        <w:rPr>
          <w:rFonts w:ascii="Times New Roman" w:eastAsia="Times New Roman" w:hAnsi="Times New Roman"/>
          <w:sz w:val="24"/>
          <w:szCs w:val="24"/>
        </w:rPr>
      </w:pPr>
      <w:r w:rsidRPr="005E0B92">
        <w:rPr>
          <w:rFonts w:ascii="Times New Roman" w:eastAsia="Times New Roman" w:hAnsi="Times New Roman"/>
          <w:sz w:val="24"/>
          <w:szCs w:val="24"/>
        </w:rPr>
        <w:lastRenderedPageBreak/>
        <w:t>Jei taikant kiekio (apimties) keitimą darbai keičiami kitais darbais, tokie darbų pakeitimai neturi pabloginti Sutarties rezultato.</w:t>
      </w:r>
    </w:p>
    <w:p w14:paraId="1C7B5F38" w14:textId="77777777" w:rsidR="00FF1EFD" w:rsidRPr="005E0B92" w:rsidRDefault="00FF1EFD" w:rsidP="00415A39">
      <w:pPr>
        <w:numPr>
          <w:ilvl w:val="1"/>
          <w:numId w:val="1"/>
        </w:numPr>
        <w:tabs>
          <w:tab w:val="left" w:pos="709"/>
        </w:tabs>
        <w:ind w:left="709" w:hanging="709"/>
        <w:jc w:val="both"/>
        <w:rPr>
          <w:rFonts w:ascii="Times New Roman" w:eastAsia="Times New Roman" w:hAnsi="Times New Roman"/>
          <w:sz w:val="24"/>
          <w:szCs w:val="24"/>
        </w:rPr>
      </w:pPr>
      <w:r w:rsidRPr="005E0B92">
        <w:rPr>
          <w:rFonts w:ascii="Times New Roman" w:eastAsia="Times New Roman" w:hAnsi="Times New Roman"/>
          <w:sz w:val="24"/>
          <w:szCs w:val="24"/>
        </w:rPr>
        <w:t xml:space="preserve">Jei faktinės aplinkybės neatitinka šiame Sutarties skyriuje nustatytų sąlygų, kiekio (apimties) keitimas turi būti atliekamas vykdant naują pirkimo procedūrą pagal Viešųjų pirkimų įstatymo reikalavimus. </w:t>
      </w:r>
    </w:p>
    <w:p w14:paraId="440098F2" w14:textId="77777777" w:rsidR="00FF1EFD" w:rsidRPr="005E0B92" w:rsidRDefault="00FF1EFD" w:rsidP="00415A39">
      <w:pPr>
        <w:numPr>
          <w:ilvl w:val="1"/>
          <w:numId w:val="1"/>
        </w:numPr>
        <w:tabs>
          <w:tab w:val="left" w:pos="709"/>
        </w:tabs>
        <w:ind w:left="709" w:hanging="709"/>
        <w:jc w:val="both"/>
        <w:rPr>
          <w:rFonts w:ascii="Times New Roman" w:eastAsia="Times New Roman" w:hAnsi="Times New Roman"/>
          <w:sz w:val="24"/>
          <w:szCs w:val="24"/>
        </w:rPr>
      </w:pPr>
      <w:r w:rsidRPr="005E0B92">
        <w:rPr>
          <w:rFonts w:ascii="Times New Roman" w:eastAsia="Times New Roman" w:hAnsi="Times New Roman"/>
          <w:sz w:val="24"/>
          <w:szCs w:val="24"/>
        </w:rPr>
        <w:t>Užsakovas, apskaičiuodamas atsisakomų arba įsigyjamų papildomų darbų kainas (keičiant darbus, jų kaina skaičiuojama kaip vienų darbų atsisakymas ir papildomų darbų įsigijimas) pagal kiekio (apimties) keitimo sąlygas, taiko žemiau pateikiamus būdus prioritetine tvarka, t. y. tik nesant galimybės taikyti aukščiau esantį būdą, gali būti taikomas žemiau esantis būdas:</w:t>
      </w:r>
    </w:p>
    <w:p w14:paraId="65F85F31" w14:textId="77777777" w:rsidR="00FF1EFD" w:rsidRPr="005E0B92" w:rsidRDefault="00FF1EFD" w:rsidP="00415A39">
      <w:pPr>
        <w:numPr>
          <w:ilvl w:val="2"/>
          <w:numId w:val="1"/>
        </w:numPr>
        <w:tabs>
          <w:tab w:val="left" w:pos="0"/>
          <w:tab w:val="left" w:pos="709"/>
        </w:tabs>
        <w:ind w:left="709" w:hanging="709"/>
        <w:jc w:val="both"/>
        <w:rPr>
          <w:rFonts w:ascii="Times New Roman" w:eastAsia="Times New Roman" w:hAnsi="Times New Roman"/>
          <w:sz w:val="24"/>
          <w:szCs w:val="24"/>
        </w:rPr>
      </w:pPr>
      <w:r w:rsidRPr="005E0B92">
        <w:rPr>
          <w:rFonts w:ascii="Times New Roman" w:eastAsia="Times New Roman" w:hAnsi="Times New Roman"/>
          <w:sz w:val="24"/>
          <w:szCs w:val="24"/>
        </w:rPr>
        <w:t>pritaikant lokalinėje sąmatoje nurodytus darbų įkainius;</w:t>
      </w:r>
    </w:p>
    <w:p w14:paraId="0468CE7E" w14:textId="77777777" w:rsidR="00FF1EFD" w:rsidRPr="005E0B92" w:rsidRDefault="00FF1EFD" w:rsidP="00415A39">
      <w:pPr>
        <w:numPr>
          <w:ilvl w:val="2"/>
          <w:numId w:val="1"/>
        </w:numPr>
        <w:tabs>
          <w:tab w:val="left" w:pos="0"/>
          <w:tab w:val="left" w:pos="709"/>
        </w:tabs>
        <w:ind w:left="709" w:hanging="709"/>
        <w:jc w:val="both"/>
        <w:rPr>
          <w:rFonts w:ascii="Times New Roman" w:eastAsia="Times New Roman" w:hAnsi="Times New Roman"/>
          <w:sz w:val="24"/>
          <w:szCs w:val="24"/>
        </w:rPr>
      </w:pPr>
      <w:r w:rsidRPr="005E0B92">
        <w:rPr>
          <w:rFonts w:ascii="Times New Roman" w:eastAsia="Times New Roman" w:hAnsi="Times New Roman"/>
          <w:sz w:val="24"/>
          <w:szCs w:val="24"/>
        </w:rPr>
        <w:t>jei įmanoma, išskaičiuojant kainos dalį iš lokalinėje sąmatoje numatyto įkainio;</w:t>
      </w:r>
    </w:p>
    <w:p w14:paraId="43C67CA2" w14:textId="77777777" w:rsidR="00FF1EFD" w:rsidRPr="005E0B92" w:rsidRDefault="00FF1EFD" w:rsidP="00415A39">
      <w:pPr>
        <w:numPr>
          <w:ilvl w:val="2"/>
          <w:numId w:val="1"/>
        </w:numPr>
        <w:tabs>
          <w:tab w:val="left" w:pos="0"/>
          <w:tab w:val="left" w:pos="709"/>
        </w:tabs>
        <w:ind w:left="709" w:hanging="709"/>
        <w:jc w:val="both"/>
        <w:rPr>
          <w:rFonts w:ascii="Times New Roman" w:eastAsia="Times New Roman" w:hAnsi="Times New Roman"/>
          <w:sz w:val="24"/>
          <w:szCs w:val="24"/>
        </w:rPr>
      </w:pPr>
      <w:r w:rsidRPr="005E0B92">
        <w:rPr>
          <w:rFonts w:ascii="Times New Roman" w:eastAsia="Times New Roman" w:hAnsi="Times New Roman"/>
          <w:sz w:val="24"/>
          <w:szCs w:val="24"/>
        </w:rPr>
        <w:t xml:space="preserve">pritaikant lokalinėje sąmatoje numatytus panašių darbų įkainius. Panašius darbus turi pagrįsti ir nustatyti Užsakovas; </w:t>
      </w:r>
    </w:p>
    <w:p w14:paraId="30A829EB" w14:textId="77777777" w:rsidR="00FF1EFD" w:rsidRPr="005E0B92" w:rsidRDefault="00FF1EFD" w:rsidP="00415A39">
      <w:pPr>
        <w:numPr>
          <w:ilvl w:val="2"/>
          <w:numId w:val="1"/>
        </w:numPr>
        <w:tabs>
          <w:tab w:val="left" w:pos="0"/>
          <w:tab w:val="left" w:pos="709"/>
        </w:tabs>
        <w:ind w:left="709" w:hanging="709"/>
        <w:jc w:val="both"/>
        <w:rPr>
          <w:rFonts w:ascii="Times New Roman" w:eastAsia="Times New Roman" w:hAnsi="Times New Roman"/>
          <w:sz w:val="24"/>
          <w:szCs w:val="24"/>
        </w:rPr>
      </w:pPr>
      <w:r w:rsidRPr="005E0B92">
        <w:rPr>
          <w:rFonts w:ascii="Times New Roman" w:eastAsia="Times New Roman" w:hAnsi="Times New Roman"/>
          <w:sz w:val="24"/>
          <w:szCs w:val="24"/>
        </w:rPr>
        <w:t>įvertinant pagrįstas tiesiogines (darbo užmokesčio ir su juo susijusius mokesčius, statybos produktų ir įrenginių, mechanizmų sąnaudas) bei netiesiogines (pridėtines, statybvietės ir pelno) išlaidas pagal Viešųjų pirkimų tarnybos direktoriaus patvirtintas Kainodaros taisyklių nustatymo metodikos priedo „Tiesioginių ir netiesioginių išlaidų apskaičiavimo taisyklės“ nuostatas.</w:t>
      </w:r>
    </w:p>
    <w:p w14:paraId="3E5CF8C2" w14:textId="77777777" w:rsidR="00FF1EFD" w:rsidRPr="005E0B92" w:rsidRDefault="00FF1EFD" w:rsidP="00415A39">
      <w:pPr>
        <w:numPr>
          <w:ilvl w:val="1"/>
          <w:numId w:val="1"/>
        </w:numPr>
        <w:tabs>
          <w:tab w:val="left" w:pos="709"/>
        </w:tabs>
        <w:ind w:left="709" w:hanging="709"/>
        <w:jc w:val="both"/>
        <w:rPr>
          <w:rFonts w:ascii="Times New Roman" w:eastAsia="Times New Roman" w:hAnsi="Times New Roman"/>
          <w:sz w:val="24"/>
          <w:szCs w:val="24"/>
        </w:rPr>
      </w:pPr>
      <w:r w:rsidRPr="005E0B92">
        <w:rPr>
          <w:rFonts w:ascii="Times New Roman" w:eastAsia="Times New Roman" w:hAnsi="Times New Roman"/>
          <w:sz w:val="24"/>
          <w:szCs w:val="24"/>
        </w:rPr>
        <w:t>Susitarimai dėl kiekio (apimties) keitimo įforminami papildomu susitarimu, pagrįsti dokumentais, šalių suderinti ir laikomi sudėtine Sutarties dalimi.</w:t>
      </w:r>
    </w:p>
    <w:p w14:paraId="0FC002E5" w14:textId="77777777" w:rsidR="00FF1EFD" w:rsidRPr="007150D3" w:rsidRDefault="00FF1EFD" w:rsidP="00FF1EFD">
      <w:pPr>
        <w:pStyle w:val="ListParagraph"/>
        <w:tabs>
          <w:tab w:val="left" w:pos="709"/>
        </w:tabs>
        <w:ind w:left="709" w:hanging="709"/>
        <w:jc w:val="both"/>
        <w:rPr>
          <w:rFonts w:ascii="Times New Roman" w:eastAsia="MS Mincho" w:hAnsi="Times New Roman"/>
          <w:bCs/>
          <w:sz w:val="24"/>
          <w:szCs w:val="24"/>
          <w:highlight w:val="red"/>
        </w:rPr>
      </w:pPr>
    </w:p>
    <w:p w14:paraId="543BCB8E" w14:textId="77777777" w:rsidR="00FF1EFD" w:rsidRPr="00CA3237" w:rsidRDefault="00FF1EFD" w:rsidP="00063D35">
      <w:pPr>
        <w:numPr>
          <w:ilvl w:val="0"/>
          <w:numId w:val="1"/>
        </w:numPr>
        <w:tabs>
          <w:tab w:val="left" w:pos="709"/>
        </w:tabs>
        <w:ind w:left="709" w:hanging="709"/>
        <w:jc w:val="both"/>
        <w:rPr>
          <w:rFonts w:ascii="Times New Roman" w:eastAsia="Times New Roman" w:hAnsi="Times New Roman"/>
          <w:b/>
          <w:caps/>
          <w:sz w:val="24"/>
          <w:szCs w:val="24"/>
          <w:lang w:eastAsia="lt-LT"/>
        </w:rPr>
      </w:pPr>
      <w:bookmarkStart w:id="3" w:name="_Hlk513208769"/>
      <w:r w:rsidRPr="00CA3237">
        <w:rPr>
          <w:rFonts w:ascii="Times New Roman" w:eastAsia="Times New Roman" w:hAnsi="Times New Roman"/>
          <w:b/>
          <w:caps/>
          <w:sz w:val="24"/>
          <w:szCs w:val="24"/>
          <w:lang w:eastAsia="lt-LT"/>
        </w:rPr>
        <w:t>SUBTIEKĖJAI. SUBTIEKĖJŲ IR SPECIALISTŲ KEITIMO TVARKA</w:t>
      </w:r>
    </w:p>
    <w:bookmarkEnd w:id="3"/>
    <w:p w14:paraId="14FCE18D" w14:textId="77777777" w:rsidR="00FF1EFD" w:rsidRPr="00CA3237" w:rsidRDefault="00FF1EFD" w:rsidP="00415A39">
      <w:pPr>
        <w:numPr>
          <w:ilvl w:val="1"/>
          <w:numId w:val="1"/>
        </w:numPr>
        <w:tabs>
          <w:tab w:val="left" w:pos="709"/>
        </w:tabs>
        <w:ind w:left="709" w:hanging="709"/>
        <w:jc w:val="both"/>
        <w:rPr>
          <w:rFonts w:ascii="Times New Roman" w:eastAsia="Times New Roman" w:hAnsi="Times New Roman"/>
          <w:sz w:val="24"/>
          <w:szCs w:val="24"/>
        </w:rPr>
      </w:pPr>
      <w:r w:rsidRPr="00CA3237">
        <w:rPr>
          <w:rFonts w:ascii="Times New Roman" w:eastAsia="Times New Roman" w:hAnsi="Times New Roman"/>
          <w:sz w:val="24"/>
          <w:szCs w:val="24"/>
        </w:rPr>
        <w:t xml:space="preserve">Sutarčiai vykdyti pasitelkiami šie subtiekėjai: </w:t>
      </w:r>
      <w:r w:rsidR="009C398B" w:rsidRPr="00CA3237">
        <w:rPr>
          <w:rFonts w:ascii="Times New Roman" w:eastAsia="Times New Roman" w:hAnsi="Times New Roman"/>
          <w:sz w:val="24"/>
          <w:szCs w:val="24"/>
        </w:rPr>
        <w:t>__________</w:t>
      </w:r>
      <w:r w:rsidRPr="00CA3237">
        <w:rPr>
          <w:rFonts w:ascii="Times New Roman" w:eastAsia="Times New Roman" w:hAnsi="Times New Roman"/>
          <w:sz w:val="24"/>
          <w:szCs w:val="24"/>
        </w:rPr>
        <w:t>. Rangovas įsipareigoja ne vėliau negu Sutartis pradedama vykdyti, Užsakovui pranešti tuo metu žinomų subtiekėjų pavadinimus, kontaktinius duomenis ir jų atstovus.</w:t>
      </w:r>
    </w:p>
    <w:p w14:paraId="4465A554" w14:textId="77777777" w:rsidR="00FF1EFD" w:rsidRPr="00CA3237" w:rsidRDefault="00FF1EFD" w:rsidP="00415A39">
      <w:pPr>
        <w:numPr>
          <w:ilvl w:val="1"/>
          <w:numId w:val="1"/>
        </w:numPr>
        <w:tabs>
          <w:tab w:val="left" w:pos="709"/>
        </w:tabs>
        <w:ind w:left="709" w:hanging="709"/>
        <w:jc w:val="both"/>
        <w:rPr>
          <w:rFonts w:ascii="Times New Roman" w:eastAsia="Times New Roman" w:hAnsi="Times New Roman"/>
          <w:sz w:val="24"/>
          <w:szCs w:val="24"/>
        </w:rPr>
      </w:pPr>
      <w:r w:rsidRPr="00CA3237">
        <w:rPr>
          <w:rFonts w:ascii="Times New Roman" w:eastAsia="Times New Roman" w:hAnsi="Times New Roman"/>
          <w:sz w:val="24"/>
          <w:szCs w:val="24"/>
        </w:rPr>
        <w:t xml:space="preserve">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 </w:t>
      </w:r>
    </w:p>
    <w:p w14:paraId="0A846FD2" w14:textId="77777777" w:rsidR="00FF1EFD" w:rsidRPr="00CA3237" w:rsidRDefault="00FF1EFD" w:rsidP="00415A39">
      <w:pPr>
        <w:numPr>
          <w:ilvl w:val="1"/>
          <w:numId w:val="1"/>
        </w:numPr>
        <w:tabs>
          <w:tab w:val="left" w:pos="709"/>
        </w:tabs>
        <w:ind w:left="709" w:hanging="709"/>
        <w:jc w:val="both"/>
        <w:rPr>
          <w:rFonts w:ascii="Times New Roman" w:eastAsia="Times New Roman" w:hAnsi="Times New Roman"/>
          <w:sz w:val="24"/>
          <w:szCs w:val="24"/>
        </w:rPr>
      </w:pPr>
      <w:r w:rsidRPr="00CA3237">
        <w:rPr>
          <w:rFonts w:ascii="Times New Roman" w:eastAsia="Times New Roman" w:hAnsi="Times New Roman"/>
          <w:sz w:val="24"/>
          <w:szCs w:val="24"/>
        </w:rPr>
        <w:t>Jei Sutartyje keičiami subtiekėjai, kurių pajėgumais kvalifikacijai pagrįsti rėmėsi Rangovas, kartu su informacija apie naujus subtiekėjus turi būti pateikti naujo subtiekėjo pašalinimo pagrindų nebuvimą ir atitiktį kvalifikaciniams reikalavimams patvirtinantys dokumentai. Anksčiau minėti dokumentai pateikiami tai dienai, kai Rangovas kreipiasi į Užsakovą su prašymu pakeisti subtiekėjus. Užsakovas reikalauja, kad naujo subtiekėjo kvalifikacija būtų ne žemesnė nei buvo reikalaujama pirkimo dokumentuose.</w:t>
      </w:r>
    </w:p>
    <w:p w14:paraId="15C278C6" w14:textId="77777777" w:rsidR="00FF1EFD" w:rsidRPr="00CA3237" w:rsidRDefault="00FF1EFD" w:rsidP="00415A39">
      <w:pPr>
        <w:numPr>
          <w:ilvl w:val="1"/>
          <w:numId w:val="1"/>
        </w:numPr>
        <w:tabs>
          <w:tab w:val="left" w:pos="709"/>
        </w:tabs>
        <w:ind w:left="709" w:hanging="709"/>
        <w:jc w:val="both"/>
        <w:rPr>
          <w:rFonts w:ascii="Times New Roman" w:eastAsia="Times New Roman" w:hAnsi="Times New Roman"/>
          <w:sz w:val="24"/>
          <w:szCs w:val="24"/>
        </w:rPr>
      </w:pPr>
      <w:r w:rsidRPr="00CA3237">
        <w:rPr>
          <w:rFonts w:ascii="Times New Roman" w:eastAsia="Times New Roman" w:hAnsi="Times New Roman"/>
          <w:sz w:val="24"/>
          <w:szCs w:val="24"/>
        </w:rPr>
        <w:t>Tais atvejais, kai kvalifikacijai pagrįsti Rangovas nesiremia subtiekėjų pajėgumais, Užsakovas netikrina šių subtiekėjų pašalinimo pagrindų.</w:t>
      </w:r>
    </w:p>
    <w:p w14:paraId="60A00138" w14:textId="77777777" w:rsidR="00FF1EFD" w:rsidRPr="00CA3237" w:rsidRDefault="00FF1EFD" w:rsidP="00415A39">
      <w:pPr>
        <w:numPr>
          <w:ilvl w:val="1"/>
          <w:numId w:val="1"/>
        </w:numPr>
        <w:tabs>
          <w:tab w:val="left" w:pos="709"/>
        </w:tabs>
        <w:ind w:left="709" w:hanging="709"/>
        <w:jc w:val="both"/>
        <w:rPr>
          <w:rFonts w:ascii="Times New Roman" w:eastAsia="Times New Roman" w:hAnsi="Times New Roman"/>
          <w:sz w:val="24"/>
          <w:szCs w:val="24"/>
        </w:rPr>
      </w:pPr>
      <w:r w:rsidRPr="00CA3237">
        <w:rPr>
          <w:rFonts w:ascii="Times New Roman" w:eastAsia="Times New Roman" w:hAnsi="Times New Roman"/>
          <w:sz w:val="24"/>
          <w:szCs w:val="24"/>
        </w:rPr>
        <w:t>Keičiamu ar naujai pasitelkiamu subtiekėju negali būti viešojo pirkimo dalyvis ar pasiūlymą viešajame pirkime teikusios tiekėjų subjektų grupės partneris.</w:t>
      </w:r>
    </w:p>
    <w:p w14:paraId="755BB182" w14:textId="77777777" w:rsidR="00FF1EFD" w:rsidRPr="00CA3237" w:rsidRDefault="00FF1EFD" w:rsidP="00415A39">
      <w:pPr>
        <w:numPr>
          <w:ilvl w:val="1"/>
          <w:numId w:val="1"/>
        </w:numPr>
        <w:tabs>
          <w:tab w:val="left" w:pos="709"/>
        </w:tabs>
        <w:ind w:left="709" w:hanging="709"/>
        <w:jc w:val="both"/>
        <w:rPr>
          <w:rFonts w:ascii="Times New Roman" w:eastAsia="Times New Roman" w:hAnsi="Times New Roman"/>
          <w:sz w:val="24"/>
          <w:szCs w:val="24"/>
        </w:rPr>
      </w:pPr>
      <w:r w:rsidRPr="00CA3237">
        <w:rPr>
          <w:rFonts w:ascii="Times New Roman" w:eastAsia="Times New Roman" w:hAnsi="Times New Roman"/>
          <w:sz w:val="24"/>
          <w:szCs w:val="24"/>
        </w:rPr>
        <w:t>Pakeitus Sutartyje numatytus subtiekėjus vietomis, perdavus didesnę (mažesnę) Sutarties dalį (veiklą), negu buvo suderinta, kitam Sutartyje numatytam subtiekėjui, ir (ar) pasitelkus papildomus ar naujus subtiekėjus, subtiekėjai gali pradėti vykdyti Sutartį, tik Užsakovui ir Rangovui pasirašius papildomą susitarimą prie Sutarties. Šiame susitarime nurodoma pagrindinė informacija apie subtiekėją ir Sutarties dalis (veikla), kuriai jis yra pasitelkiamas. Šis susitarimas tampa neatskiriama Sutarties dalimi</w:t>
      </w:r>
      <w:r w:rsidR="00E44A1E" w:rsidRPr="00CA3237">
        <w:rPr>
          <w:rFonts w:ascii="Times New Roman" w:eastAsia="Times New Roman" w:hAnsi="Times New Roman"/>
          <w:sz w:val="24"/>
          <w:szCs w:val="24"/>
        </w:rPr>
        <w:t>.</w:t>
      </w:r>
    </w:p>
    <w:p w14:paraId="59B5C535" w14:textId="77777777" w:rsidR="00FF1EFD" w:rsidRPr="00CA3237" w:rsidRDefault="00FF1EFD" w:rsidP="00415A39">
      <w:pPr>
        <w:numPr>
          <w:ilvl w:val="1"/>
          <w:numId w:val="1"/>
        </w:numPr>
        <w:tabs>
          <w:tab w:val="left" w:pos="709"/>
        </w:tabs>
        <w:ind w:left="709" w:hanging="709"/>
        <w:jc w:val="both"/>
        <w:rPr>
          <w:rFonts w:ascii="Times New Roman" w:eastAsia="Times New Roman" w:hAnsi="Times New Roman"/>
          <w:sz w:val="24"/>
          <w:szCs w:val="24"/>
        </w:rPr>
      </w:pPr>
      <w:r w:rsidRPr="00CA3237">
        <w:rPr>
          <w:rFonts w:ascii="Times New Roman" w:eastAsia="Times New Roman" w:hAnsi="Times New Roman"/>
          <w:sz w:val="24"/>
          <w:szCs w:val="24"/>
        </w:rPr>
        <w:t xml:space="preserve">Sutarties įgyvendinimo metu Užsakovo reikalavimu ir Rangovo prašymu gali būti keičiami specialistai, Rangovo pasitelkti Sutarčiai vykdyti: </w:t>
      </w:r>
    </w:p>
    <w:p w14:paraId="2D5B5B32" w14:textId="77777777" w:rsidR="00FF1EFD" w:rsidRPr="00CA3237" w:rsidRDefault="00FF1EFD" w:rsidP="00415A39">
      <w:pPr>
        <w:numPr>
          <w:ilvl w:val="2"/>
          <w:numId w:val="1"/>
        </w:numPr>
        <w:tabs>
          <w:tab w:val="left" w:pos="0"/>
          <w:tab w:val="left" w:pos="709"/>
        </w:tabs>
        <w:ind w:left="709" w:hanging="709"/>
        <w:jc w:val="both"/>
        <w:rPr>
          <w:rFonts w:ascii="Times New Roman" w:eastAsia="Times New Roman" w:hAnsi="Times New Roman"/>
          <w:sz w:val="24"/>
          <w:szCs w:val="24"/>
        </w:rPr>
      </w:pPr>
      <w:r w:rsidRPr="00CA3237">
        <w:rPr>
          <w:rFonts w:ascii="Times New Roman" w:eastAsia="Times New Roman" w:hAnsi="Times New Roman"/>
          <w:sz w:val="24"/>
          <w:szCs w:val="24"/>
        </w:rPr>
        <w:t xml:space="preserve">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į kitą specialistą, kuris atitinka pirkimo sąlygose tos srities specialistui taikytus kvalifikacinius reikalavimus; </w:t>
      </w:r>
    </w:p>
    <w:p w14:paraId="24C657F2" w14:textId="77777777" w:rsidR="00FF1EFD" w:rsidRPr="00CA3237" w:rsidRDefault="00FF1EFD" w:rsidP="00415A39">
      <w:pPr>
        <w:numPr>
          <w:ilvl w:val="2"/>
          <w:numId w:val="1"/>
        </w:numPr>
        <w:tabs>
          <w:tab w:val="left" w:pos="0"/>
          <w:tab w:val="left" w:pos="709"/>
        </w:tabs>
        <w:ind w:left="709" w:hanging="709"/>
        <w:jc w:val="both"/>
        <w:rPr>
          <w:rFonts w:ascii="Times New Roman" w:eastAsia="Times New Roman" w:hAnsi="Times New Roman"/>
          <w:sz w:val="24"/>
          <w:szCs w:val="24"/>
        </w:rPr>
      </w:pPr>
      <w:r w:rsidRPr="00CA3237">
        <w:rPr>
          <w:rFonts w:ascii="Times New Roman" w:eastAsia="Times New Roman" w:hAnsi="Times New Roman"/>
          <w:sz w:val="24"/>
          <w:szCs w:val="24"/>
        </w:rPr>
        <w:lastRenderedPageBreak/>
        <w:t xml:space="preserve">Rangovas turi teisę prašyti Užsakovo pakeisti Rangovo pasitelktą specialistą tuo atveju, jei specialistas yra atleidžiamas, išeina iš darbo, ar dėl kitų priežasčių daugiau kaip 10 (dešimt) darbo dienų negali vykdyti savo pareigų, susijusių su Sutarties įgyvendinimu. Rangovas savo prašymą dėl specialisto pakeitimo Užsakovui pateikia raštu, nurodydamas pakeitimo priežastis bei pridėdamas dokumentus, patvirtinančius specialisto atitikimą pirkimo sąlygose nurodytiems kvalifikaciniams reikalavimams. </w:t>
      </w:r>
    </w:p>
    <w:p w14:paraId="68289D07" w14:textId="77777777" w:rsidR="00FF1EFD" w:rsidRPr="00CA3237" w:rsidRDefault="00FF1EFD" w:rsidP="00FF1EFD">
      <w:pPr>
        <w:tabs>
          <w:tab w:val="left" w:pos="360"/>
          <w:tab w:val="left" w:pos="709"/>
        </w:tabs>
        <w:ind w:left="709" w:hanging="709"/>
        <w:rPr>
          <w:rFonts w:ascii="Times New Roman" w:eastAsia="Times New Roman" w:hAnsi="Times New Roman"/>
          <w:bCs/>
          <w:sz w:val="24"/>
          <w:szCs w:val="24"/>
          <w:lang w:eastAsia="x-none"/>
        </w:rPr>
      </w:pPr>
    </w:p>
    <w:p w14:paraId="791D05A2" w14:textId="77777777" w:rsidR="00FF1EFD" w:rsidRPr="00CA3237" w:rsidRDefault="00FF1EFD" w:rsidP="00036074">
      <w:pPr>
        <w:numPr>
          <w:ilvl w:val="0"/>
          <w:numId w:val="1"/>
        </w:numPr>
        <w:tabs>
          <w:tab w:val="left" w:pos="709"/>
        </w:tabs>
        <w:ind w:left="709" w:hanging="709"/>
        <w:jc w:val="both"/>
        <w:rPr>
          <w:rFonts w:ascii="Times New Roman" w:eastAsia="Times New Roman" w:hAnsi="Times New Roman"/>
          <w:b/>
          <w:caps/>
          <w:sz w:val="24"/>
          <w:szCs w:val="24"/>
          <w:lang w:eastAsia="lt-LT"/>
        </w:rPr>
      </w:pPr>
      <w:r w:rsidRPr="00CA3237">
        <w:rPr>
          <w:rFonts w:ascii="Times New Roman" w:eastAsia="Times New Roman" w:hAnsi="Times New Roman"/>
          <w:b/>
          <w:caps/>
          <w:sz w:val="24"/>
          <w:szCs w:val="24"/>
          <w:lang w:eastAsia="lt-LT"/>
        </w:rPr>
        <w:t>KITOS SUTARTIES SĄLYGOS</w:t>
      </w:r>
    </w:p>
    <w:p w14:paraId="696E0DDD" w14:textId="77777777" w:rsidR="00FF1EFD" w:rsidRPr="00CA3237" w:rsidRDefault="00FF1EFD" w:rsidP="00E40474">
      <w:pPr>
        <w:numPr>
          <w:ilvl w:val="1"/>
          <w:numId w:val="1"/>
        </w:numPr>
        <w:tabs>
          <w:tab w:val="left" w:pos="709"/>
        </w:tabs>
        <w:ind w:left="709" w:hanging="709"/>
        <w:jc w:val="both"/>
        <w:rPr>
          <w:rFonts w:ascii="Times New Roman" w:eastAsia="Times New Roman" w:hAnsi="Times New Roman"/>
          <w:sz w:val="24"/>
          <w:szCs w:val="24"/>
        </w:rPr>
      </w:pPr>
      <w:r w:rsidRPr="00CA3237">
        <w:rPr>
          <w:rFonts w:ascii="Times New Roman" w:eastAsia="Times New Roman" w:hAnsi="Times New Roman"/>
          <w:sz w:val="24"/>
          <w:szCs w:val="24"/>
        </w:rPr>
        <w:t>Šalys susitaria, kad kiekvienas ginčas, nesutarimas ar reikalavimas, kylantis iš Sutarties turi būti sprendžiamas derybų būdu. Jeigu anksčiau nurodyti ginčai, nesutarimai ar reikalavimai negali būti išspręsti derybų keliu per 24 (dvidešimt keturias) kalendorines dienas, Šalys susitaria spręsti juos Lietuvos Respublikos įstatymų nustatyta tvarka.</w:t>
      </w:r>
    </w:p>
    <w:p w14:paraId="3E16B46C" w14:textId="77777777" w:rsidR="00FF1EFD" w:rsidRPr="00CA3237" w:rsidRDefault="00FF1EFD" w:rsidP="00E40474">
      <w:pPr>
        <w:numPr>
          <w:ilvl w:val="1"/>
          <w:numId w:val="1"/>
        </w:numPr>
        <w:tabs>
          <w:tab w:val="left" w:pos="709"/>
        </w:tabs>
        <w:ind w:left="709" w:hanging="709"/>
        <w:jc w:val="both"/>
        <w:rPr>
          <w:rFonts w:ascii="Times New Roman" w:eastAsia="Times New Roman" w:hAnsi="Times New Roman"/>
          <w:sz w:val="24"/>
          <w:szCs w:val="24"/>
        </w:rPr>
      </w:pPr>
      <w:r w:rsidRPr="00CA3237">
        <w:rPr>
          <w:rFonts w:ascii="Times New Roman" w:eastAsia="Times New Roman" w:hAnsi="Times New Roman"/>
          <w:sz w:val="24"/>
          <w:szCs w:val="24"/>
        </w:rPr>
        <w:t>Vykdydamos šią Sutartį, Šalys vadovaujasi Lietuvos Respublikos teisės aktais ir šios Sutarties sąlygomis su priedais. Sutarčiai, iš jos kylantiems Šalių santykiams bei jų aiškinimui taikoma Lietuvos Respublikos teisė.</w:t>
      </w:r>
    </w:p>
    <w:p w14:paraId="0814649C" w14:textId="77777777" w:rsidR="00FF1EFD" w:rsidRPr="00CA3237" w:rsidRDefault="00FF1EFD" w:rsidP="00E40474">
      <w:pPr>
        <w:numPr>
          <w:ilvl w:val="1"/>
          <w:numId w:val="1"/>
        </w:numPr>
        <w:tabs>
          <w:tab w:val="left" w:pos="709"/>
        </w:tabs>
        <w:ind w:left="709" w:hanging="709"/>
        <w:jc w:val="both"/>
        <w:rPr>
          <w:rFonts w:ascii="Times New Roman" w:eastAsia="Times New Roman" w:hAnsi="Times New Roman"/>
          <w:sz w:val="24"/>
          <w:szCs w:val="24"/>
        </w:rPr>
      </w:pPr>
      <w:r w:rsidRPr="00CA3237">
        <w:rPr>
          <w:rFonts w:ascii="Times New Roman" w:eastAsia="Times New Roman" w:hAnsi="Times New Roman"/>
          <w:sz w:val="24"/>
          <w:szCs w:val="24"/>
        </w:rPr>
        <w:t>Sutarties šalims yra žinoma, kad ši Sutartis yra vieša, išskyrus joje esančią konfidencialią informaciją. Konfidencialia informacija laikoma tik tokia informacija, kurios atskleidimas prieštarautų teisės aktams.</w:t>
      </w:r>
    </w:p>
    <w:p w14:paraId="618D8129" w14:textId="77777777" w:rsidR="00CA3237" w:rsidRPr="00CA3237" w:rsidRDefault="00CA3237" w:rsidP="00CA3237">
      <w:pPr>
        <w:numPr>
          <w:ilvl w:val="1"/>
          <w:numId w:val="1"/>
        </w:numPr>
        <w:tabs>
          <w:tab w:val="left" w:pos="709"/>
        </w:tabs>
        <w:ind w:left="709" w:hanging="709"/>
        <w:jc w:val="both"/>
        <w:rPr>
          <w:rFonts w:ascii="Times New Roman" w:eastAsia="Times New Roman" w:hAnsi="Times New Roman"/>
          <w:sz w:val="24"/>
          <w:szCs w:val="24"/>
        </w:rPr>
      </w:pPr>
      <w:r w:rsidRPr="00CA3237">
        <w:rPr>
          <w:rFonts w:ascii="Times New Roman" w:eastAsia="Times New Roman" w:hAnsi="Times New Roman"/>
          <w:sz w:val="24"/>
          <w:szCs w:val="24"/>
        </w:rPr>
        <w:t>Vykdydamos sutartį šalys mažina popieriaus sunaudojimą, atsisako nebūtino dokumentų kopijavimo ir spausdinimo, visą susirašinėjimą (laiškų, raštų ar kitų dokumentų siuntimas) sutarties vykdymo metu vykdo tik elektroninėmis priemonėmis lietuvių kalba;</w:t>
      </w:r>
    </w:p>
    <w:p w14:paraId="49C3CE0F" w14:textId="77777777" w:rsidR="00FF1EFD" w:rsidRPr="00CA3237" w:rsidRDefault="00FF1EFD" w:rsidP="00E40474">
      <w:pPr>
        <w:numPr>
          <w:ilvl w:val="1"/>
          <w:numId w:val="1"/>
        </w:numPr>
        <w:tabs>
          <w:tab w:val="left" w:pos="709"/>
        </w:tabs>
        <w:ind w:left="709" w:hanging="709"/>
        <w:jc w:val="both"/>
        <w:rPr>
          <w:rFonts w:ascii="Times New Roman" w:eastAsia="Times New Roman" w:hAnsi="Times New Roman"/>
          <w:sz w:val="24"/>
          <w:szCs w:val="24"/>
        </w:rPr>
      </w:pPr>
      <w:r w:rsidRPr="00CA3237">
        <w:rPr>
          <w:rFonts w:ascii="Times New Roman" w:eastAsia="Times New Roman" w:hAnsi="Times New Roman"/>
          <w:sz w:val="24"/>
          <w:szCs w:val="24"/>
        </w:rPr>
        <w:t>Pasikeitus Šalies buveinės adresui, banko sąskaitos numeriui ar kitiems rekvizitams, Šalis privalo apie tai pranešti kit</w:t>
      </w:r>
      <w:r w:rsidR="002F7CDA" w:rsidRPr="00CA3237">
        <w:rPr>
          <w:rFonts w:ascii="Times New Roman" w:eastAsia="Times New Roman" w:hAnsi="Times New Roman"/>
          <w:sz w:val="24"/>
          <w:szCs w:val="24"/>
        </w:rPr>
        <w:t>oms</w:t>
      </w:r>
      <w:r w:rsidRPr="00CA3237">
        <w:rPr>
          <w:rFonts w:ascii="Times New Roman" w:eastAsia="Times New Roman" w:hAnsi="Times New Roman"/>
          <w:sz w:val="24"/>
          <w:szCs w:val="24"/>
        </w:rPr>
        <w:t xml:space="preserve"> Šali</w:t>
      </w:r>
      <w:r w:rsidR="002F7CDA" w:rsidRPr="00CA3237">
        <w:rPr>
          <w:rFonts w:ascii="Times New Roman" w:eastAsia="Times New Roman" w:hAnsi="Times New Roman"/>
          <w:sz w:val="24"/>
          <w:szCs w:val="24"/>
        </w:rPr>
        <w:t>ms</w:t>
      </w:r>
      <w:r w:rsidRPr="00CA3237">
        <w:rPr>
          <w:rFonts w:ascii="Times New Roman" w:eastAsia="Times New Roman" w:hAnsi="Times New Roman"/>
          <w:sz w:val="24"/>
          <w:szCs w:val="24"/>
        </w:rPr>
        <w:t xml:space="preserve">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77C4EF83" w14:textId="77777777" w:rsidR="00FF1EFD" w:rsidRPr="00CA3237" w:rsidRDefault="00FF1EFD" w:rsidP="00E40474">
      <w:pPr>
        <w:numPr>
          <w:ilvl w:val="1"/>
          <w:numId w:val="1"/>
        </w:numPr>
        <w:tabs>
          <w:tab w:val="left" w:pos="709"/>
        </w:tabs>
        <w:ind w:left="709" w:hanging="709"/>
        <w:jc w:val="both"/>
        <w:rPr>
          <w:rFonts w:ascii="Times New Roman" w:eastAsia="Times New Roman" w:hAnsi="Times New Roman"/>
          <w:sz w:val="24"/>
          <w:szCs w:val="24"/>
        </w:rPr>
      </w:pPr>
      <w:r w:rsidRPr="00CA3237">
        <w:rPr>
          <w:rFonts w:ascii="Times New Roman" w:eastAsia="Times New Roman" w:hAnsi="Times New Roman"/>
          <w:sz w:val="24"/>
          <w:szCs w:val="24"/>
        </w:rPr>
        <w:t>Nutraukus Sutartį ar jai pasibaigus, lieka galioti Sutarties nuostatos, susijusios su atsakomybe bei atsiskaitymais tarp Šalių, kad būtų visiškai įvykdyta Sutartis.</w:t>
      </w:r>
    </w:p>
    <w:p w14:paraId="59255B2A" w14:textId="77777777" w:rsidR="00FF1EFD" w:rsidRPr="00CA3237" w:rsidRDefault="00FF1EFD" w:rsidP="00E40474">
      <w:pPr>
        <w:numPr>
          <w:ilvl w:val="1"/>
          <w:numId w:val="1"/>
        </w:numPr>
        <w:tabs>
          <w:tab w:val="left" w:pos="709"/>
        </w:tabs>
        <w:ind w:left="709" w:hanging="709"/>
        <w:jc w:val="both"/>
        <w:rPr>
          <w:rFonts w:ascii="Times New Roman" w:eastAsia="Times New Roman" w:hAnsi="Times New Roman"/>
          <w:sz w:val="24"/>
          <w:szCs w:val="24"/>
        </w:rPr>
      </w:pPr>
      <w:r w:rsidRPr="00CA3237">
        <w:rPr>
          <w:rFonts w:ascii="Times New Roman" w:eastAsia="Times New Roman" w:hAnsi="Times New Roman"/>
          <w:sz w:val="24"/>
          <w:szCs w:val="24"/>
        </w:rPr>
        <w:t>Sutartis nustoja galios, kai Rangovas pagal Sutartį įvykdo joje numatytus savo įsipareigojimus, jeigu jie yra tinkamai įvykdyti ir pilnai apmokėti, jei Sutartis nutraukiama joje nustatyta tvarka, jeigu Šalys susitaria ją nutraukti, taip pat esant atitinkamam teismo sprendimui ar įstatymų nustatytais atvejais.</w:t>
      </w:r>
    </w:p>
    <w:p w14:paraId="43DD8886" w14:textId="77777777" w:rsidR="00FF1EFD" w:rsidRPr="00CA3237" w:rsidRDefault="00FF1EFD" w:rsidP="00E40474">
      <w:pPr>
        <w:numPr>
          <w:ilvl w:val="1"/>
          <w:numId w:val="1"/>
        </w:numPr>
        <w:tabs>
          <w:tab w:val="left" w:pos="709"/>
        </w:tabs>
        <w:ind w:left="709" w:hanging="709"/>
        <w:jc w:val="both"/>
        <w:rPr>
          <w:rFonts w:ascii="Times New Roman" w:eastAsia="Times New Roman" w:hAnsi="Times New Roman"/>
          <w:sz w:val="24"/>
          <w:szCs w:val="24"/>
        </w:rPr>
      </w:pPr>
      <w:r w:rsidRPr="00CA3237">
        <w:rPr>
          <w:rFonts w:ascii="Times New Roman" w:eastAsia="Times New Roman" w:hAnsi="Times New Roman"/>
          <w:sz w:val="24"/>
          <w:szCs w:val="24"/>
        </w:rPr>
        <w:t>Paskirti atsakingi asmenys:</w:t>
      </w:r>
    </w:p>
    <w:p w14:paraId="24CB601D" w14:textId="77777777" w:rsidR="00E568DE" w:rsidRPr="00CA3237" w:rsidRDefault="00E568DE" w:rsidP="00E40474">
      <w:pPr>
        <w:numPr>
          <w:ilvl w:val="2"/>
          <w:numId w:val="1"/>
        </w:numPr>
        <w:tabs>
          <w:tab w:val="left" w:pos="0"/>
          <w:tab w:val="left" w:pos="709"/>
        </w:tabs>
        <w:ind w:left="709" w:hanging="709"/>
        <w:jc w:val="both"/>
        <w:rPr>
          <w:rFonts w:ascii="Times New Roman" w:eastAsia="Times New Roman" w:hAnsi="Times New Roman"/>
          <w:sz w:val="24"/>
          <w:szCs w:val="24"/>
        </w:rPr>
      </w:pPr>
      <w:r w:rsidRPr="00CA3237">
        <w:rPr>
          <w:rFonts w:ascii="Times New Roman" w:eastAsia="Times New Roman" w:hAnsi="Times New Roman"/>
          <w:sz w:val="24"/>
          <w:szCs w:val="24"/>
        </w:rPr>
        <w:t xml:space="preserve">Užsakovo – </w:t>
      </w:r>
    </w:p>
    <w:p w14:paraId="2932ED70" w14:textId="77777777" w:rsidR="00E568DE" w:rsidRPr="00CA3237" w:rsidRDefault="00E568DE" w:rsidP="00E40474">
      <w:pPr>
        <w:numPr>
          <w:ilvl w:val="2"/>
          <w:numId w:val="1"/>
        </w:numPr>
        <w:tabs>
          <w:tab w:val="left" w:pos="0"/>
          <w:tab w:val="left" w:pos="709"/>
        </w:tabs>
        <w:ind w:left="709" w:hanging="709"/>
        <w:jc w:val="both"/>
        <w:rPr>
          <w:rFonts w:ascii="Times New Roman" w:eastAsia="Times New Roman" w:hAnsi="Times New Roman"/>
          <w:sz w:val="24"/>
          <w:szCs w:val="24"/>
        </w:rPr>
      </w:pPr>
      <w:r w:rsidRPr="00CA3237">
        <w:rPr>
          <w:rFonts w:ascii="Times New Roman" w:eastAsia="Times New Roman" w:hAnsi="Times New Roman"/>
          <w:sz w:val="24"/>
          <w:szCs w:val="24"/>
        </w:rPr>
        <w:t>Rangovo -</w:t>
      </w:r>
    </w:p>
    <w:p w14:paraId="21CB9E4F" w14:textId="77777777" w:rsidR="00E568DE" w:rsidRPr="00CA3237" w:rsidRDefault="00E568DE" w:rsidP="00E40474">
      <w:pPr>
        <w:numPr>
          <w:ilvl w:val="2"/>
          <w:numId w:val="1"/>
        </w:numPr>
        <w:tabs>
          <w:tab w:val="left" w:pos="0"/>
          <w:tab w:val="left" w:pos="709"/>
        </w:tabs>
        <w:ind w:left="709" w:hanging="709"/>
        <w:jc w:val="both"/>
        <w:rPr>
          <w:rFonts w:ascii="Times New Roman" w:eastAsia="Times New Roman" w:hAnsi="Times New Roman"/>
          <w:sz w:val="24"/>
          <w:szCs w:val="24"/>
        </w:rPr>
      </w:pPr>
      <w:r w:rsidRPr="00CA3237">
        <w:rPr>
          <w:rFonts w:ascii="Times New Roman" w:eastAsia="Times New Roman" w:hAnsi="Times New Roman"/>
          <w:sz w:val="24"/>
          <w:szCs w:val="24"/>
        </w:rPr>
        <w:t>Objekto valdytojo -</w:t>
      </w:r>
    </w:p>
    <w:p w14:paraId="287A3ADF" w14:textId="20BE9983" w:rsidR="00CA3237" w:rsidRPr="00CA3237" w:rsidRDefault="00CA3237" w:rsidP="00CA3237">
      <w:pPr>
        <w:numPr>
          <w:ilvl w:val="1"/>
          <w:numId w:val="1"/>
        </w:numPr>
        <w:tabs>
          <w:tab w:val="left" w:pos="709"/>
        </w:tabs>
        <w:ind w:left="709" w:hanging="709"/>
        <w:jc w:val="both"/>
        <w:rPr>
          <w:rFonts w:ascii="Times New Roman" w:eastAsia="Times New Roman" w:hAnsi="Times New Roman"/>
          <w:sz w:val="24"/>
          <w:szCs w:val="24"/>
        </w:rPr>
      </w:pPr>
      <w:r w:rsidRPr="00CA3237">
        <w:rPr>
          <w:rFonts w:ascii="Times New Roman" w:eastAsia="Times New Roman" w:hAnsi="Times New Roman"/>
          <w:sz w:val="24"/>
          <w:szCs w:val="24"/>
        </w:rPr>
        <w:t>Pagrindinis Sutarties tekstas surašytas (3 trimis) egzemplioriais, kurių kiekvienas pasirašytas Šalių atstovų ir turi vienodą juridinę galią</w:t>
      </w:r>
      <w:r w:rsidRPr="00CA3237">
        <w:rPr>
          <w:rStyle w:val="FootnoteReference"/>
          <w:rFonts w:ascii="Times New Roman" w:eastAsia="Times New Roman" w:hAnsi="Times New Roman"/>
          <w:sz w:val="24"/>
          <w:szCs w:val="24"/>
        </w:rPr>
        <w:footnoteReference w:id="1"/>
      </w:r>
      <w:r w:rsidRPr="00CA3237">
        <w:rPr>
          <w:rFonts w:ascii="Times New Roman" w:eastAsia="Times New Roman" w:hAnsi="Times New Roman"/>
          <w:sz w:val="24"/>
          <w:szCs w:val="24"/>
        </w:rPr>
        <w:t xml:space="preserve">. </w:t>
      </w:r>
    </w:p>
    <w:p w14:paraId="1B84EE28" w14:textId="77777777" w:rsidR="00C511A5" w:rsidRPr="005E0B92" w:rsidRDefault="00BD51A6" w:rsidP="00E40474">
      <w:pPr>
        <w:numPr>
          <w:ilvl w:val="1"/>
          <w:numId w:val="1"/>
        </w:numPr>
        <w:tabs>
          <w:tab w:val="left" w:pos="709"/>
        </w:tabs>
        <w:ind w:left="709" w:hanging="709"/>
        <w:jc w:val="both"/>
        <w:rPr>
          <w:rFonts w:ascii="Times New Roman" w:eastAsia="Times New Roman" w:hAnsi="Times New Roman"/>
          <w:sz w:val="24"/>
          <w:szCs w:val="24"/>
        </w:rPr>
      </w:pPr>
      <w:r w:rsidRPr="005E0B92">
        <w:rPr>
          <w:rFonts w:ascii="Times New Roman" w:eastAsia="Times New Roman" w:hAnsi="Times New Roman"/>
          <w:sz w:val="24"/>
          <w:szCs w:val="24"/>
        </w:rPr>
        <w:tab/>
      </w:r>
      <w:r w:rsidR="00FF1EFD" w:rsidRPr="005E0B92">
        <w:rPr>
          <w:rFonts w:ascii="Times New Roman" w:eastAsia="Times New Roman" w:hAnsi="Times New Roman"/>
          <w:sz w:val="24"/>
          <w:szCs w:val="24"/>
        </w:rPr>
        <w:t>Sutarties prieda</w:t>
      </w:r>
      <w:r w:rsidR="006B2500" w:rsidRPr="005E0B92">
        <w:rPr>
          <w:rFonts w:ascii="Times New Roman" w:eastAsia="Times New Roman" w:hAnsi="Times New Roman"/>
          <w:sz w:val="24"/>
          <w:szCs w:val="24"/>
        </w:rPr>
        <w:t>i</w:t>
      </w:r>
      <w:r w:rsidR="00C511A5" w:rsidRPr="005E0B92">
        <w:rPr>
          <w:rFonts w:ascii="Times New Roman" w:eastAsia="Times New Roman" w:hAnsi="Times New Roman"/>
          <w:sz w:val="24"/>
          <w:szCs w:val="24"/>
        </w:rPr>
        <w:t>:</w:t>
      </w:r>
    </w:p>
    <w:p w14:paraId="55B12383" w14:textId="77777777" w:rsidR="00700749" w:rsidRPr="005E0B92" w:rsidRDefault="00700749" w:rsidP="00E40474">
      <w:pPr>
        <w:numPr>
          <w:ilvl w:val="2"/>
          <w:numId w:val="1"/>
        </w:numPr>
        <w:tabs>
          <w:tab w:val="left" w:pos="0"/>
          <w:tab w:val="left" w:pos="709"/>
        </w:tabs>
        <w:ind w:left="709" w:hanging="709"/>
        <w:jc w:val="both"/>
        <w:rPr>
          <w:rFonts w:ascii="Times New Roman" w:eastAsia="Times New Roman" w:hAnsi="Times New Roman"/>
          <w:sz w:val="24"/>
          <w:szCs w:val="24"/>
        </w:rPr>
      </w:pPr>
      <w:r w:rsidRPr="005E0B92">
        <w:rPr>
          <w:rFonts w:ascii="Times New Roman" w:eastAsia="Times New Roman" w:hAnsi="Times New Roman"/>
          <w:sz w:val="24"/>
          <w:szCs w:val="24"/>
        </w:rPr>
        <w:t>Dailės vertybės tyrimo, konservavimo ir restauravimo darbų žurnalas (</w:t>
      </w:r>
      <w:r w:rsidR="00D539EF" w:rsidRPr="005E0B92">
        <w:rPr>
          <w:rFonts w:ascii="Times New Roman" w:eastAsia="Times New Roman" w:hAnsi="Times New Roman"/>
          <w:sz w:val="24"/>
          <w:szCs w:val="24"/>
        </w:rPr>
        <w:t>1 priedas</w:t>
      </w:r>
      <w:r w:rsidRPr="005E0B92">
        <w:rPr>
          <w:rFonts w:ascii="Times New Roman" w:eastAsia="Times New Roman" w:hAnsi="Times New Roman"/>
          <w:sz w:val="24"/>
          <w:szCs w:val="24"/>
        </w:rPr>
        <w:t>);</w:t>
      </w:r>
    </w:p>
    <w:p w14:paraId="07AC2E29" w14:textId="77777777" w:rsidR="009C398B" w:rsidRPr="005E0B92" w:rsidRDefault="00700749" w:rsidP="00E40474">
      <w:pPr>
        <w:numPr>
          <w:ilvl w:val="2"/>
          <w:numId w:val="1"/>
        </w:numPr>
        <w:tabs>
          <w:tab w:val="left" w:pos="0"/>
          <w:tab w:val="left" w:pos="709"/>
        </w:tabs>
        <w:ind w:left="709" w:hanging="709"/>
        <w:jc w:val="both"/>
        <w:rPr>
          <w:rFonts w:ascii="Times New Roman" w:eastAsia="Times New Roman" w:hAnsi="Times New Roman"/>
          <w:sz w:val="24"/>
          <w:szCs w:val="24"/>
        </w:rPr>
      </w:pPr>
      <w:r w:rsidRPr="005E0B92">
        <w:rPr>
          <w:rFonts w:ascii="Times New Roman" w:eastAsia="Times New Roman" w:hAnsi="Times New Roman"/>
          <w:sz w:val="24"/>
          <w:szCs w:val="24"/>
        </w:rPr>
        <w:t>Pažyma apie atliktų darbų vertę (</w:t>
      </w:r>
      <w:r w:rsidR="00D539EF" w:rsidRPr="005E0B92">
        <w:rPr>
          <w:rFonts w:ascii="Times New Roman" w:eastAsia="Times New Roman" w:hAnsi="Times New Roman"/>
          <w:sz w:val="24"/>
          <w:szCs w:val="24"/>
        </w:rPr>
        <w:t>2 priedas</w:t>
      </w:r>
      <w:r w:rsidRPr="005E0B92">
        <w:rPr>
          <w:rFonts w:ascii="Times New Roman" w:eastAsia="Times New Roman" w:hAnsi="Times New Roman"/>
          <w:sz w:val="24"/>
          <w:szCs w:val="24"/>
        </w:rPr>
        <w:t>)</w:t>
      </w:r>
      <w:r w:rsidR="009C398B" w:rsidRPr="005E0B92">
        <w:rPr>
          <w:rFonts w:ascii="Times New Roman" w:eastAsia="Times New Roman" w:hAnsi="Times New Roman"/>
          <w:sz w:val="24"/>
          <w:szCs w:val="24"/>
        </w:rPr>
        <w:t>;</w:t>
      </w:r>
    </w:p>
    <w:p w14:paraId="73739F00" w14:textId="70134A2A" w:rsidR="00FF1EFD" w:rsidRPr="005E0B92" w:rsidRDefault="009C398B" w:rsidP="303F6F76">
      <w:pPr>
        <w:numPr>
          <w:ilvl w:val="2"/>
          <w:numId w:val="1"/>
        </w:numPr>
        <w:tabs>
          <w:tab w:val="left" w:pos="709"/>
        </w:tabs>
        <w:ind w:left="709" w:hanging="709"/>
        <w:jc w:val="both"/>
        <w:rPr>
          <w:rFonts w:ascii="Times New Roman" w:eastAsia="Times New Roman" w:hAnsi="Times New Roman"/>
          <w:sz w:val="24"/>
          <w:szCs w:val="24"/>
        </w:rPr>
      </w:pPr>
      <w:r w:rsidRPr="005E0B92">
        <w:rPr>
          <w:rFonts w:ascii="Times New Roman" w:eastAsia="Times New Roman" w:hAnsi="Times New Roman"/>
          <w:sz w:val="24"/>
          <w:szCs w:val="24"/>
        </w:rPr>
        <w:t>Restauravimo tarybos patvirtinta</w:t>
      </w:r>
      <w:r w:rsidR="00F20863" w:rsidRPr="005E0B92">
        <w:rPr>
          <w:rFonts w:ascii="Times New Roman" w:eastAsia="Times New Roman" w:hAnsi="Times New Roman"/>
          <w:sz w:val="24"/>
          <w:szCs w:val="24"/>
        </w:rPr>
        <w:t xml:space="preserve"> </w:t>
      </w:r>
      <w:r w:rsidR="00072AF3" w:rsidRPr="005E0B92">
        <w:rPr>
          <w:rFonts w:ascii="Times New Roman" w:eastAsia="Times New Roman" w:hAnsi="Times New Roman"/>
          <w:sz w:val="24"/>
          <w:szCs w:val="24"/>
        </w:rPr>
        <w:t xml:space="preserve">konservavimo, restauravimo </w:t>
      </w:r>
      <w:r w:rsidR="00B778A2" w:rsidRPr="005E0B92">
        <w:rPr>
          <w:rFonts w:ascii="Times New Roman" w:eastAsia="Times New Roman" w:hAnsi="Times New Roman"/>
          <w:sz w:val="24"/>
          <w:szCs w:val="24"/>
        </w:rPr>
        <w:t xml:space="preserve">darbų </w:t>
      </w:r>
      <w:r w:rsidRPr="005E0B92">
        <w:rPr>
          <w:rFonts w:ascii="Times New Roman" w:eastAsia="Times New Roman" w:hAnsi="Times New Roman"/>
          <w:sz w:val="24"/>
          <w:szCs w:val="24"/>
        </w:rPr>
        <w:t>programa (3 priedas)</w:t>
      </w:r>
    </w:p>
    <w:p w14:paraId="35A7C779" w14:textId="77777777" w:rsidR="004F15FF" w:rsidRPr="005E0B92" w:rsidRDefault="004F15FF" w:rsidP="009C398B">
      <w:pPr>
        <w:tabs>
          <w:tab w:val="left" w:pos="142"/>
          <w:tab w:val="left" w:pos="709"/>
        </w:tabs>
        <w:jc w:val="both"/>
        <w:rPr>
          <w:rFonts w:ascii="Times New Roman" w:eastAsia="Times New Roman" w:hAnsi="Times New Roman"/>
          <w:i/>
          <w:sz w:val="24"/>
          <w:szCs w:val="24"/>
        </w:rPr>
      </w:pPr>
      <w:r w:rsidRPr="005E0B92">
        <w:rPr>
          <w:rFonts w:ascii="Times New Roman" w:eastAsia="Times New Roman" w:hAnsi="Times New Roman"/>
          <w:i/>
          <w:sz w:val="24"/>
          <w:szCs w:val="24"/>
        </w:rPr>
        <w:tab/>
      </w:r>
      <w:r w:rsidRPr="005E0B92">
        <w:rPr>
          <w:rFonts w:ascii="Times New Roman" w:eastAsia="Times New Roman" w:hAnsi="Times New Roman"/>
          <w:i/>
          <w:sz w:val="24"/>
          <w:szCs w:val="24"/>
        </w:rPr>
        <w:tab/>
        <w:t>&lt;kiti priedai, jei bus&gt;</w:t>
      </w:r>
    </w:p>
    <w:p w14:paraId="009C4C32" w14:textId="77777777" w:rsidR="009C398B" w:rsidRPr="00CA3237" w:rsidRDefault="009C398B" w:rsidP="009C398B">
      <w:pPr>
        <w:tabs>
          <w:tab w:val="left" w:pos="142"/>
          <w:tab w:val="left" w:pos="709"/>
        </w:tabs>
        <w:jc w:val="both"/>
        <w:rPr>
          <w:rFonts w:ascii="Times New Roman" w:eastAsia="Times New Roman" w:hAnsi="Times New Roman"/>
          <w:sz w:val="24"/>
          <w:szCs w:val="24"/>
        </w:rPr>
      </w:pPr>
    </w:p>
    <w:p w14:paraId="0723C879" w14:textId="77777777" w:rsidR="00FF1EFD" w:rsidRPr="00CA3237" w:rsidRDefault="00BD51A6" w:rsidP="00E40474">
      <w:pPr>
        <w:numPr>
          <w:ilvl w:val="0"/>
          <w:numId w:val="1"/>
        </w:numPr>
        <w:tabs>
          <w:tab w:val="left" w:pos="709"/>
        </w:tabs>
        <w:ind w:left="709" w:hanging="709"/>
        <w:jc w:val="both"/>
        <w:rPr>
          <w:rFonts w:ascii="Times New Roman" w:eastAsia="Times New Roman" w:hAnsi="Times New Roman"/>
          <w:b/>
          <w:caps/>
          <w:sz w:val="24"/>
          <w:szCs w:val="24"/>
          <w:lang w:eastAsia="lt-LT"/>
        </w:rPr>
      </w:pPr>
      <w:r w:rsidRPr="00CA3237">
        <w:rPr>
          <w:rFonts w:ascii="Times New Roman" w:eastAsia="Times New Roman" w:hAnsi="Times New Roman"/>
          <w:b/>
          <w:caps/>
          <w:sz w:val="24"/>
          <w:szCs w:val="24"/>
          <w:lang w:eastAsia="lt-LT"/>
        </w:rPr>
        <w:t>S</w:t>
      </w:r>
      <w:r w:rsidR="00FF1EFD" w:rsidRPr="00CA3237">
        <w:rPr>
          <w:rFonts w:ascii="Times New Roman" w:eastAsia="Times New Roman" w:hAnsi="Times New Roman"/>
          <w:b/>
          <w:caps/>
          <w:sz w:val="24"/>
          <w:szCs w:val="24"/>
          <w:lang w:eastAsia="lt-LT"/>
        </w:rPr>
        <w:t>UTARTIES ŠALIŲ ADRESAI</w:t>
      </w:r>
      <w:r w:rsidR="009C398B" w:rsidRPr="00CA3237">
        <w:rPr>
          <w:rFonts w:ascii="Times New Roman" w:eastAsia="Times New Roman" w:hAnsi="Times New Roman"/>
          <w:b/>
          <w:caps/>
          <w:sz w:val="24"/>
          <w:szCs w:val="24"/>
          <w:lang w:eastAsia="lt-LT"/>
        </w:rPr>
        <w:t>,</w:t>
      </w:r>
      <w:r w:rsidR="00FF1EFD" w:rsidRPr="00CA3237">
        <w:rPr>
          <w:rFonts w:ascii="Times New Roman" w:eastAsia="Times New Roman" w:hAnsi="Times New Roman"/>
          <w:b/>
          <w:caps/>
          <w:sz w:val="24"/>
          <w:szCs w:val="24"/>
          <w:lang w:eastAsia="lt-LT"/>
        </w:rPr>
        <w:t xml:space="preserve"> REKVIZITAI</w:t>
      </w:r>
      <w:r w:rsidR="009C398B" w:rsidRPr="00CA3237">
        <w:rPr>
          <w:rFonts w:ascii="Times New Roman" w:eastAsia="Times New Roman" w:hAnsi="Times New Roman"/>
          <w:b/>
          <w:caps/>
          <w:sz w:val="24"/>
          <w:szCs w:val="24"/>
          <w:lang w:eastAsia="lt-LT"/>
        </w:rPr>
        <w:t xml:space="preserve"> IR PARAŠAI</w:t>
      </w:r>
    </w:p>
    <w:tbl>
      <w:tblPr>
        <w:tblW w:w="9781" w:type="dxa"/>
        <w:tblInd w:w="-34" w:type="dxa"/>
        <w:tblLook w:val="04A0" w:firstRow="1" w:lastRow="0" w:firstColumn="1" w:lastColumn="0" w:noHBand="0" w:noVBand="1"/>
      </w:tblPr>
      <w:tblGrid>
        <w:gridCol w:w="5245"/>
        <w:gridCol w:w="4536"/>
      </w:tblGrid>
      <w:tr w:rsidR="00FF1EFD" w:rsidRPr="00CA3237" w14:paraId="3EDBFDF7" w14:textId="77777777" w:rsidTr="00FF1EFD">
        <w:tc>
          <w:tcPr>
            <w:tcW w:w="5245" w:type="dxa"/>
            <w:shd w:val="clear" w:color="auto" w:fill="auto"/>
          </w:tcPr>
          <w:p w14:paraId="02CE872E" w14:textId="77777777" w:rsidR="00FF1EFD" w:rsidRPr="00CA3237" w:rsidRDefault="00FF1EFD" w:rsidP="00FF1EFD">
            <w:pPr>
              <w:tabs>
                <w:tab w:val="left" w:pos="360"/>
              </w:tabs>
              <w:rPr>
                <w:rFonts w:ascii="Times New Roman" w:eastAsia="Times New Roman" w:hAnsi="Times New Roman"/>
                <w:b/>
                <w:bCs/>
                <w:sz w:val="24"/>
                <w:szCs w:val="24"/>
                <w:lang w:eastAsia="x-none"/>
              </w:rPr>
            </w:pPr>
          </w:p>
        </w:tc>
        <w:tc>
          <w:tcPr>
            <w:tcW w:w="4536" w:type="dxa"/>
            <w:shd w:val="clear" w:color="auto" w:fill="auto"/>
          </w:tcPr>
          <w:p w14:paraId="482497AF" w14:textId="77777777" w:rsidR="00FF1EFD" w:rsidRPr="00CA3237" w:rsidRDefault="00FF1EFD" w:rsidP="00FF1EFD">
            <w:pPr>
              <w:tabs>
                <w:tab w:val="left" w:pos="360"/>
              </w:tabs>
              <w:rPr>
                <w:rFonts w:ascii="Times New Roman" w:eastAsia="Times New Roman" w:hAnsi="Times New Roman"/>
                <w:b/>
                <w:sz w:val="24"/>
                <w:szCs w:val="24"/>
                <w:lang w:eastAsia="x-none"/>
              </w:rPr>
            </w:pPr>
          </w:p>
        </w:tc>
      </w:tr>
    </w:tbl>
    <w:p w14:paraId="18AAB650" w14:textId="68EDB235" w:rsidR="00FF1EFD" w:rsidRPr="00CA3237" w:rsidRDefault="00FF1EFD" w:rsidP="00E40474">
      <w:pPr>
        <w:numPr>
          <w:ilvl w:val="1"/>
          <w:numId w:val="1"/>
        </w:numPr>
        <w:tabs>
          <w:tab w:val="left" w:pos="709"/>
        </w:tabs>
        <w:ind w:left="709" w:hanging="709"/>
        <w:jc w:val="both"/>
        <w:rPr>
          <w:rFonts w:ascii="Times New Roman" w:eastAsia="Times New Roman" w:hAnsi="Times New Roman"/>
          <w:sz w:val="24"/>
          <w:szCs w:val="24"/>
        </w:rPr>
      </w:pPr>
      <w:r w:rsidRPr="00CA3237">
        <w:rPr>
          <w:rFonts w:ascii="Times New Roman" w:eastAsia="Times New Roman" w:hAnsi="Times New Roman"/>
          <w:sz w:val="24"/>
          <w:szCs w:val="24"/>
        </w:rPr>
        <w:t xml:space="preserve">Užsakovas: </w:t>
      </w:r>
    </w:p>
    <w:p w14:paraId="6820DCC6" w14:textId="77777777" w:rsidR="00FF1EFD" w:rsidRPr="00CA3237" w:rsidRDefault="00FE7D6A" w:rsidP="00E40474">
      <w:pPr>
        <w:numPr>
          <w:ilvl w:val="1"/>
          <w:numId w:val="1"/>
        </w:numPr>
        <w:tabs>
          <w:tab w:val="left" w:pos="709"/>
        </w:tabs>
        <w:ind w:left="709" w:hanging="709"/>
        <w:jc w:val="both"/>
        <w:rPr>
          <w:rFonts w:ascii="Times New Roman" w:eastAsia="Times New Roman" w:hAnsi="Times New Roman"/>
          <w:sz w:val="24"/>
          <w:szCs w:val="24"/>
        </w:rPr>
      </w:pPr>
      <w:r w:rsidRPr="00CA3237">
        <w:rPr>
          <w:rFonts w:ascii="Times New Roman" w:eastAsia="Times New Roman" w:hAnsi="Times New Roman"/>
          <w:sz w:val="24"/>
          <w:szCs w:val="24"/>
        </w:rPr>
        <w:t>Rangovas</w:t>
      </w:r>
      <w:r w:rsidR="00073F1A" w:rsidRPr="00CA3237">
        <w:rPr>
          <w:rFonts w:ascii="Times New Roman" w:eastAsia="Times New Roman" w:hAnsi="Times New Roman"/>
          <w:sz w:val="24"/>
          <w:szCs w:val="24"/>
        </w:rPr>
        <w:t>:</w:t>
      </w:r>
      <w:r w:rsidR="00B37BB5" w:rsidRPr="00CA3237">
        <w:rPr>
          <w:rFonts w:ascii="Times New Roman" w:eastAsia="Times New Roman" w:hAnsi="Times New Roman"/>
          <w:sz w:val="24"/>
          <w:szCs w:val="24"/>
        </w:rPr>
        <w:t xml:space="preserve"> </w:t>
      </w:r>
    </w:p>
    <w:p w14:paraId="734B3073" w14:textId="74355CC8" w:rsidR="007006F4" w:rsidRPr="00CA3237" w:rsidRDefault="00536427" w:rsidP="00196181">
      <w:pPr>
        <w:numPr>
          <w:ilvl w:val="1"/>
          <w:numId w:val="1"/>
        </w:numPr>
        <w:tabs>
          <w:tab w:val="left" w:pos="709"/>
        </w:tabs>
        <w:ind w:left="709" w:hanging="709"/>
        <w:jc w:val="both"/>
        <w:rPr>
          <w:rFonts w:ascii="Times New Roman" w:eastAsia="Times New Roman" w:hAnsi="Times New Roman"/>
          <w:sz w:val="24"/>
          <w:szCs w:val="24"/>
        </w:rPr>
      </w:pPr>
      <w:r w:rsidRPr="00CA3237">
        <w:rPr>
          <w:rFonts w:ascii="Times New Roman" w:eastAsia="Times New Roman" w:hAnsi="Times New Roman"/>
          <w:sz w:val="24"/>
          <w:szCs w:val="24"/>
        </w:rPr>
        <w:t xml:space="preserve">Objekto valdytojas: </w:t>
      </w:r>
    </w:p>
    <w:p w14:paraId="4BD32711" w14:textId="77777777" w:rsidR="00072AF3" w:rsidRPr="00CA3237" w:rsidRDefault="00072AF3" w:rsidP="00072AF3">
      <w:pPr>
        <w:tabs>
          <w:tab w:val="left" w:pos="709"/>
        </w:tabs>
        <w:jc w:val="both"/>
        <w:rPr>
          <w:rFonts w:ascii="Times New Roman" w:eastAsia="Times New Roman" w:hAnsi="Times New Roman"/>
          <w:sz w:val="24"/>
          <w:szCs w:val="24"/>
        </w:rPr>
      </w:pPr>
    </w:p>
    <w:p w14:paraId="0726F9D2" w14:textId="77777777" w:rsidR="00072AF3" w:rsidRPr="005A0B18" w:rsidRDefault="00072AF3" w:rsidP="00072AF3">
      <w:pPr>
        <w:tabs>
          <w:tab w:val="left" w:pos="709"/>
        </w:tabs>
        <w:ind w:left="709"/>
        <w:jc w:val="both"/>
        <w:rPr>
          <w:rFonts w:ascii="Times New Roman" w:eastAsia="Times New Roman" w:hAnsi="Times New Roman"/>
          <w:i/>
          <w:iCs/>
          <w:sz w:val="24"/>
          <w:szCs w:val="24"/>
        </w:rPr>
      </w:pPr>
      <w:r w:rsidRPr="005A0B18">
        <w:rPr>
          <w:rFonts w:ascii="Times New Roman" w:eastAsia="Times New Roman" w:hAnsi="Times New Roman"/>
          <w:i/>
          <w:iCs/>
          <w:sz w:val="24"/>
          <w:szCs w:val="24"/>
        </w:rPr>
        <w:t xml:space="preserve">Šis Sutarties projektas gali būti tikslinamas, atsižvelgiant į pakeitimų ar patikslinimų esmę. </w:t>
      </w:r>
    </w:p>
    <w:p w14:paraId="268E9AD3" w14:textId="77777777" w:rsidR="00E40474" w:rsidRPr="007150D3" w:rsidRDefault="00E40474" w:rsidP="00FF1EFD">
      <w:pPr>
        <w:rPr>
          <w:rFonts w:ascii="Times New Roman" w:eastAsia="Times New Roman" w:hAnsi="Times New Roman"/>
          <w:sz w:val="24"/>
          <w:szCs w:val="24"/>
          <w:highlight w:val="red"/>
        </w:rPr>
      </w:pPr>
    </w:p>
    <w:p w14:paraId="118D569D" w14:textId="77777777" w:rsidR="00CB0FB9" w:rsidRPr="007150D3" w:rsidRDefault="00CB0FB9" w:rsidP="009C398B">
      <w:pPr>
        <w:rPr>
          <w:highlight w:val="red"/>
        </w:rPr>
        <w:sectPr w:rsidR="00CB0FB9" w:rsidRPr="007150D3" w:rsidSect="00E40474">
          <w:footerReference w:type="default" r:id="rId9"/>
          <w:pgSz w:w="11906" w:h="16838"/>
          <w:pgMar w:top="567" w:right="1134" w:bottom="567" w:left="1134" w:header="567" w:footer="567" w:gutter="0"/>
          <w:cols w:space="1296"/>
          <w:docGrid w:linePitch="360"/>
        </w:sectPr>
      </w:pPr>
    </w:p>
    <w:p w14:paraId="76408F83" w14:textId="77777777" w:rsidR="00CB0FB9" w:rsidRPr="00983966" w:rsidRDefault="00CB0FB9" w:rsidP="00CB0FB9">
      <w:pPr>
        <w:ind w:left="10368" w:right="-144"/>
        <w:rPr>
          <w:rFonts w:ascii="Times New Roman" w:eastAsia="Times New Roman" w:hAnsi="Times New Roman"/>
          <w:color w:val="000000"/>
          <w:sz w:val="24"/>
          <w:szCs w:val="24"/>
          <w:lang w:eastAsia="lt-LT"/>
        </w:rPr>
      </w:pPr>
      <w:r w:rsidRPr="00983966">
        <w:rPr>
          <w:rFonts w:ascii="Times New Roman" w:eastAsia="Times New Roman" w:hAnsi="Times New Roman"/>
          <w:color w:val="000000"/>
          <w:sz w:val="24"/>
          <w:szCs w:val="24"/>
          <w:lang w:eastAsia="lt-LT"/>
        </w:rPr>
        <w:lastRenderedPageBreak/>
        <w:t>_____ m.  _______________ d.</w:t>
      </w:r>
    </w:p>
    <w:p w14:paraId="25CE8F10" w14:textId="77777777" w:rsidR="00CB0FB9" w:rsidRPr="00983966" w:rsidRDefault="00CB0FB9" w:rsidP="00CB0FB9">
      <w:pPr>
        <w:ind w:left="10368" w:right="-144"/>
        <w:rPr>
          <w:rFonts w:ascii="Times New Roman" w:eastAsia="Times New Roman" w:hAnsi="Times New Roman"/>
          <w:color w:val="000000"/>
          <w:sz w:val="24"/>
          <w:szCs w:val="24"/>
          <w:lang w:eastAsia="lt-LT"/>
        </w:rPr>
      </w:pPr>
      <w:r w:rsidRPr="00983966">
        <w:rPr>
          <w:rFonts w:ascii="Times New Roman" w:eastAsia="Times New Roman" w:hAnsi="Times New Roman"/>
          <w:color w:val="000000"/>
          <w:sz w:val="24"/>
          <w:szCs w:val="24"/>
          <w:lang w:eastAsia="lt-LT"/>
        </w:rPr>
        <w:t>Sutarties Nr. _______</w:t>
      </w:r>
    </w:p>
    <w:p w14:paraId="00531B6E" w14:textId="77777777" w:rsidR="00CB0FB9" w:rsidRPr="00983966" w:rsidRDefault="00CB0FB9" w:rsidP="00CB0FB9">
      <w:pPr>
        <w:ind w:left="10368" w:right="-144"/>
        <w:rPr>
          <w:rFonts w:ascii="Times New Roman" w:eastAsia="Times New Roman" w:hAnsi="Times New Roman"/>
          <w:color w:val="000000"/>
          <w:sz w:val="24"/>
          <w:szCs w:val="24"/>
          <w:lang w:eastAsia="lt-LT"/>
        </w:rPr>
      </w:pPr>
      <w:r w:rsidRPr="00983966">
        <w:rPr>
          <w:rFonts w:ascii="Times New Roman" w:eastAsia="Times New Roman" w:hAnsi="Times New Roman"/>
          <w:color w:val="000000"/>
          <w:sz w:val="24"/>
          <w:szCs w:val="24"/>
          <w:lang w:eastAsia="lt-LT"/>
        </w:rPr>
        <w:t>1 priedas</w:t>
      </w:r>
    </w:p>
    <w:p w14:paraId="0F4FEA6F" w14:textId="77777777" w:rsidR="00CB0FB9" w:rsidRPr="00983966" w:rsidRDefault="00CB0FB9" w:rsidP="00CB0FB9">
      <w:pPr>
        <w:ind w:left="11664" w:right="-144" w:firstLine="1296"/>
        <w:rPr>
          <w:rFonts w:ascii="Times New Roman" w:eastAsia="Times New Roman" w:hAnsi="Times New Roman"/>
          <w:color w:val="000000"/>
          <w:sz w:val="24"/>
          <w:szCs w:val="24"/>
          <w:lang w:eastAsia="lt-LT"/>
        </w:rPr>
      </w:pPr>
    </w:p>
    <w:p w14:paraId="07E162E5" w14:textId="77777777" w:rsidR="00CB0FB9" w:rsidRPr="00983966" w:rsidRDefault="00CB0FB9" w:rsidP="00CB0FB9">
      <w:pPr>
        <w:rPr>
          <w:rFonts w:ascii="Times New Roman" w:eastAsia="Times New Roman" w:hAnsi="Times New Roman"/>
          <w:color w:val="000000"/>
          <w:sz w:val="24"/>
          <w:szCs w:val="24"/>
          <w:lang w:eastAsia="lt-LT"/>
        </w:rPr>
      </w:pPr>
      <w:r w:rsidRPr="00983966">
        <w:rPr>
          <w:rFonts w:ascii="Times New Roman" w:eastAsia="Times New Roman" w:hAnsi="Times New Roman"/>
          <w:b/>
          <w:bCs/>
          <w:color w:val="000000"/>
          <w:sz w:val="24"/>
          <w:szCs w:val="24"/>
          <w:lang w:eastAsia="lt-LT"/>
        </w:rPr>
        <w:t> </w:t>
      </w:r>
    </w:p>
    <w:p w14:paraId="6C9BA05F" w14:textId="77777777" w:rsidR="00CB0FB9" w:rsidRPr="00983966" w:rsidRDefault="00CB0FB9" w:rsidP="00CB0FB9">
      <w:pPr>
        <w:jc w:val="center"/>
        <w:rPr>
          <w:rFonts w:ascii="Times New Roman" w:eastAsia="Times New Roman" w:hAnsi="Times New Roman"/>
          <w:color w:val="000000"/>
          <w:sz w:val="24"/>
          <w:szCs w:val="24"/>
          <w:lang w:eastAsia="lt-LT"/>
        </w:rPr>
      </w:pPr>
    </w:p>
    <w:p w14:paraId="29643CDA" w14:textId="77777777" w:rsidR="00CB0FB9" w:rsidRPr="00983966" w:rsidRDefault="00CB0FB9" w:rsidP="00CB0FB9">
      <w:pPr>
        <w:tabs>
          <w:tab w:val="left" w:pos="1140"/>
          <w:tab w:val="center" w:pos="7001"/>
        </w:tabs>
        <w:spacing w:after="240"/>
        <w:rPr>
          <w:rFonts w:ascii="Times New Roman" w:eastAsia="Times New Roman" w:hAnsi="Times New Roman"/>
          <w:b/>
          <w:bCs/>
          <w:caps/>
          <w:color w:val="000000"/>
          <w:sz w:val="24"/>
          <w:szCs w:val="24"/>
          <w:lang w:eastAsia="lt-LT"/>
        </w:rPr>
      </w:pPr>
      <w:r w:rsidRPr="00983966">
        <w:rPr>
          <w:rFonts w:ascii="Times New Roman" w:eastAsia="Times New Roman" w:hAnsi="Times New Roman"/>
          <w:b/>
          <w:bCs/>
          <w:color w:val="000000"/>
          <w:sz w:val="24"/>
          <w:szCs w:val="24"/>
          <w:lang w:eastAsia="lt-LT"/>
        </w:rPr>
        <w:tab/>
      </w:r>
      <w:r w:rsidRPr="00983966">
        <w:rPr>
          <w:rFonts w:ascii="Times New Roman" w:eastAsia="Times New Roman" w:hAnsi="Times New Roman"/>
          <w:b/>
          <w:bCs/>
          <w:color w:val="000000"/>
          <w:sz w:val="24"/>
          <w:szCs w:val="24"/>
          <w:lang w:eastAsia="lt-LT"/>
        </w:rPr>
        <w:tab/>
      </w:r>
      <w:r w:rsidRPr="00983966">
        <w:rPr>
          <w:rFonts w:ascii="Times New Roman" w:eastAsia="Times New Roman" w:hAnsi="Times New Roman"/>
          <w:b/>
          <w:bCs/>
          <w:caps/>
          <w:color w:val="000000"/>
          <w:sz w:val="24"/>
          <w:szCs w:val="24"/>
          <w:lang w:eastAsia="lt-LT"/>
        </w:rPr>
        <w:t>Dailės vertybės tyrimo, konservavimo ir restauravimo darbų žurnalas</w:t>
      </w:r>
    </w:p>
    <w:p w14:paraId="057F493F" w14:textId="77777777" w:rsidR="00CB0FB9" w:rsidRPr="00983966" w:rsidRDefault="00CB0FB9" w:rsidP="00CB0FB9">
      <w:pPr>
        <w:spacing w:after="240"/>
        <w:jc w:val="center"/>
        <w:rPr>
          <w:rFonts w:ascii="Times New Roman" w:eastAsia="Times New Roman" w:hAnsi="Times New Roman"/>
          <w:color w:val="000000"/>
          <w:sz w:val="24"/>
          <w:szCs w:val="24"/>
          <w:lang w:eastAsia="lt-LT"/>
        </w:rPr>
      </w:pPr>
    </w:p>
    <w:p w14:paraId="7F29A563" w14:textId="77777777" w:rsidR="00CB0FB9" w:rsidRPr="00983966" w:rsidRDefault="00CB0FB9" w:rsidP="00CB0FB9">
      <w:pPr>
        <w:ind w:left="709"/>
        <w:jc w:val="center"/>
        <w:rPr>
          <w:rFonts w:ascii="Times New Roman" w:eastAsia="Times New Roman" w:hAnsi="Times New Roman"/>
          <w:color w:val="000000"/>
          <w:sz w:val="18"/>
          <w:szCs w:val="18"/>
          <w:lang w:eastAsia="lt-LT"/>
        </w:rPr>
      </w:pPr>
      <w:r w:rsidRPr="00983966">
        <w:rPr>
          <w:rFonts w:ascii="Times New Roman" w:eastAsia="Times New Roman" w:hAnsi="Times New Roman"/>
          <w:color w:val="000000"/>
          <w:sz w:val="18"/>
          <w:szCs w:val="18"/>
          <w:lang w:eastAsia="lt-LT"/>
        </w:rPr>
        <w:t>___________________________________________________________________________________________________</w:t>
      </w:r>
    </w:p>
    <w:p w14:paraId="7BBACD4F" w14:textId="77777777" w:rsidR="00CB0FB9" w:rsidRPr="00983966" w:rsidRDefault="00CB0FB9" w:rsidP="00CB0FB9">
      <w:pPr>
        <w:ind w:left="709"/>
        <w:jc w:val="center"/>
        <w:rPr>
          <w:rFonts w:ascii="Times New Roman" w:eastAsia="Times New Roman" w:hAnsi="Times New Roman"/>
          <w:color w:val="000000"/>
          <w:sz w:val="27"/>
          <w:szCs w:val="27"/>
          <w:lang w:eastAsia="lt-LT"/>
        </w:rPr>
      </w:pPr>
      <w:r w:rsidRPr="00983966">
        <w:rPr>
          <w:rFonts w:ascii="Times New Roman" w:eastAsia="Times New Roman" w:hAnsi="Times New Roman"/>
          <w:color w:val="000000"/>
          <w:sz w:val="18"/>
          <w:szCs w:val="18"/>
          <w:lang w:eastAsia="lt-LT"/>
        </w:rPr>
        <w:t>(Dailės vertybės pavadinimas ir unikalus kodas Kultūros vertybių registre)</w:t>
      </w:r>
    </w:p>
    <w:p w14:paraId="486343C3" w14:textId="77777777" w:rsidR="00CB0FB9" w:rsidRPr="00983966" w:rsidRDefault="00CB0FB9" w:rsidP="00CB0FB9">
      <w:pPr>
        <w:ind w:left="709"/>
        <w:jc w:val="center"/>
        <w:rPr>
          <w:rFonts w:ascii="Times New Roman" w:eastAsia="Times New Roman" w:hAnsi="Times New Roman"/>
          <w:color w:val="000000"/>
          <w:sz w:val="27"/>
          <w:szCs w:val="27"/>
          <w:lang w:eastAsia="lt-LT"/>
        </w:rPr>
      </w:pPr>
    </w:p>
    <w:p w14:paraId="232B779E" w14:textId="77777777" w:rsidR="00CB0FB9" w:rsidRPr="00983966" w:rsidRDefault="00CB0FB9" w:rsidP="00CB0FB9">
      <w:pPr>
        <w:ind w:left="709"/>
        <w:jc w:val="center"/>
        <w:rPr>
          <w:rFonts w:ascii="Times New Roman" w:eastAsia="Times New Roman" w:hAnsi="Times New Roman"/>
          <w:color w:val="000000"/>
          <w:sz w:val="27"/>
          <w:szCs w:val="27"/>
          <w:lang w:eastAsia="lt-LT"/>
        </w:rPr>
      </w:pPr>
      <w:r w:rsidRPr="00983966">
        <w:rPr>
          <w:rFonts w:ascii="Times New Roman" w:eastAsia="Times New Roman" w:hAnsi="Times New Roman"/>
          <w:color w:val="000000"/>
          <w:sz w:val="18"/>
          <w:szCs w:val="18"/>
          <w:lang w:eastAsia="lt-LT"/>
        </w:rPr>
        <w:t>___________________________________________________________________________________________________</w:t>
      </w:r>
    </w:p>
    <w:p w14:paraId="5598B1D4" w14:textId="77777777" w:rsidR="00CB0FB9" w:rsidRPr="00983966" w:rsidRDefault="00CB0FB9" w:rsidP="00CB0FB9">
      <w:pPr>
        <w:ind w:left="709"/>
        <w:jc w:val="center"/>
        <w:rPr>
          <w:rFonts w:ascii="Times New Roman" w:eastAsia="Times New Roman" w:hAnsi="Times New Roman"/>
          <w:color w:val="000000"/>
          <w:sz w:val="27"/>
          <w:szCs w:val="27"/>
          <w:lang w:eastAsia="lt-LT"/>
        </w:rPr>
      </w:pPr>
      <w:r w:rsidRPr="00983966">
        <w:rPr>
          <w:rFonts w:ascii="Times New Roman" w:eastAsia="Times New Roman" w:hAnsi="Times New Roman"/>
          <w:color w:val="000000"/>
          <w:sz w:val="18"/>
          <w:szCs w:val="18"/>
          <w:lang w:eastAsia="lt-LT"/>
        </w:rPr>
        <w:t>(Restauratoriaus vardas ir pavardė, atestato išdavimo data ir Nr.)</w:t>
      </w:r>
    </w:p>
    <w:p w14:paraId="5DEAEC27" w14:textId="77777777" w:rsidR="00CB0FB9" w:rsidRPr="00983966" w:rsidRDefault="00CB0FB9" w:rsidP="00CB0FB9">
      <w:pPr>
        <w:ind w:left="709"/>
        <w:jc w:val="center"/>
        <w:rPr>
          <w:rFonts w:ascii="Times New Roman" w:eastAsia="Times New Roman" w:hAnsi="Times New Roman"/>
          <w:color w:val="000000"/>
          <w:sz w:val="27"/>
          <w:szCs w:val="27"/>
          <w:lang w:eastAsia="lt-LT"/>
        </w:rPr>
      </w:pPr>
    </w:p>
    <w:p w14:paraId="187281B7" w14:textId="77777777" w:rsidR="00CB0FB9" w:rsidRPr="00983966" w:rsidRDefault="00CB0FB9" w:rsidP="00CB0FB9">
      <w:pPr>
        <w:ind w:left="709"/>
        <w:jc w:val="center"/>
        <w:rPr>
          <w:rFonts w:ascii="Times New Roman" w:eastAsia="Times New Roman" w:hAnsi="Times New Roman"/>
          <w:color w:val="000000"/>
          <w:sz w:val="27"/>
          <w:szCs w:val="27"/>
          <w:lang w:eastAsia="lt-LT"/>
        </w:rPr>
      </w:pPr>
      <w:r w:rsidRPr="00983966">
        <w:rPr>
          <w:rFonts w:ascii="Times New Roman" w:eastAsia="Times New Roman" w:hAnsi="Times New Roman"/>
          <w:color w:val="000000"/>
          <w:sz w:val="18"/>
          <w:szCs w:val="18"/>
          <w:lang w:eastAsia="lt-LT"/>
        </w:rPr>
        <w:t>____________________________________________________________________________________________________</w:t>
      </w:r>
    </w:p>
    <w:p w14:paraId="7BE71262" w14:textId="77777777" w:rsidR="00CB0FB9" w:rsidRPr="00983966" w:rsidRDefault="00CB0FB9" w:rsidP="00CB0FB9">
      <w:pPr>
        <w:ind w:left="709"/>
        <w:jc w:val="center"/>
        <w:rPr>
          <w:rFonts w:ascii="Times New Roman" w:eastAsia="Times New Roman" w:hAnsi="Times New Roman"/>
          <w:color w:val="000000"/>
          <w:sz w:val="27"/>
          <w:szCs w:val="27"/>
          <w:lang w:eastAsia="lt-LT"/>
        </w:rPr>
      </w:pPr>
      <w:r w:rsidRPr="00983966">
        <w:rPr>
          <w:rFonts w:ascii="Times New Roman" w:eastAsia="Times New Roman" w:hAnsi="Times New Roman"/>
          <w:color w:val="000000"/>
          <w:sz w:val="18"/>
          <w:szCs w:val="18"/>
          <w:lang w:eastAsia="lt-LT"/>
        </w:rPr>
        <w:t>(Tarybos posėdžio, kuriame patvirtinta Programa, protokolo data ir numeris)</w:t>
      </w:r>
    </w:p>
    <w:p w14:paraId="6AB92FB0" w14:textId="77777777" w:rsidR="00CB0FB9" w:rsidRPr="00983966" w:rsidRDefault="00CB0FB9" w:rsidP="00CB0FB9">
      <w:pPr>
        <w:ind w:left="7189" w:firstLine="587"/>
        <w:rPr>
          <w:rFonts w:ascii="Times New Roman" w:eastAsia="Times New Roman" w:hAnsi="Times New Roman"/>
          <w:color w:val="000000"/>
          <w:sz w:val="27"/>
          <w:szCs w:val="27"/>
          <w:lang w:eastAsia="lt-LT"/>
        </w:rPr>
      </w:pPr>
      <w:r w:rsidRPr="00983966">
        <w:rPr>
          <w:rFonts w:ascii="Times New Roman" w:eastAsia="Times New Roman" w:hAnsi="Times New Roman"/>
          <w:color w:val="000000"/>
          <w:sz w:val="18"/>
          <w:szCs w:val="18"/>
          <w:lang w:eastAsia="lt-LT"/>
        </w:rPr>
        <w:t> </w:t>
      </w:r>
    </w:p>
    <w:p w14:paraId="5D6756F7" w14:textId="77777777" w:rsidR="00CB0FB9" w:rsidRPr="00983966" w:rsidRDefault="00CB0FB9" w:rsidP="00CB0FB9">
      <w:pPr>
        <w:ind w:firstLine="587"/>
        <w:rPr>
          <w:rFonts w:ascii="Times New Roman" w:eastAsia="Times New Roman" w:hAnsi="Times New Roman"/>
          <w:color w:val="000000"/>
          <w:sz w:val="27"/>
          <w:szCs w:val="27"/>
          <w:lang w:eastAsia="lt-LT"/>
        </w:rPr>
      </w:pPr>
      <w:r w:rsidRPr="00983966">
        <w:rPr>
          <w:rFonts w:ascii="Times New Roman" w:eastAsia="Times New Roman" w:hAnsi="Times New Roman"/>
          <w:color w:val="000000"/>
          <w:sz w:val="18"/>
          <w:szCs w:val="18"/>
          <w:lang w:eastAsia="lt-LT"/>
        </w:rPr>
        <w:t xml:space="preserve">________________________________                                                                           </w:t>
      </w:r>
      <w:r w:rsidRPr="00983966">
        <w:rPr>
          <w:rFonts w:ascii="Times New Roman" w:eastAsia="Times New Roman" w:hAnsi="Times New Roman"/>
          <w:color w:val="000000"/>
          <w:sz w:val="18"/>
          <w:szCs w:val="18"/>
          <w:lang w:eastAsia="lt-LT"/>
        </w:rPr>
        <w:tab/>
      </w:r>
      <w:r w:rsidRPr="00983966">
        <w:rPr>
          <w:rFonts w:ascii="Times New Roman" w:eastAsia="Times New Roman" w:hAnsi="Times New Roman"/>
          <w:color w:val="000000"/>
          <w:sz w:val="18"/>
          <w:szCs w:val="18"/>
          <w:lang w:eastAsia="lt-LT"/>
        </w:rPr>
        <w:tab/>
      </w:r>
      <w:r w:rsidRPr="00983966">
        <w:rPr>
          <w:rFonts w:ascii="Times New Roman" w:eastAsia="Times New Roman" w:hAnsi="Times New Roman"/>
          <w:color w:val="000000"/>
          <w:sz w:val="18"/>
          <w:szCs w:val="18"/>
          <w:lang w:eastAsia="lt-LT"/>
        </w:rPr>
        <w:tab/>
        <w:t xml:space="preserve">                ______________________________</w:t>
      </w:r>
    </w:p>
    <w:p w14:paraId="60802E60" w14:textId="77777777" w:rsidR="00CB0FB9" w:rsidRPr="00983966" w:rsidRDefault="00CB0FB9" w:rsidP="00CB0FB9">
      <w:pPr>
        <w:ind w:left="709" w:firstLine="587"/>
        <w:rPr>
          <w:rFonts w:ascii="Times New Roman" w:eastAsia="Times New Roman" w:hAnsi="Times New Roman"/>
          <w:color w:val="000000"/>
          <w:sz w:val="27"/>
          <w:szCs w:val="27"/>
          <w:lang w:eastAsia="lt-LT"/>
        </w:rPr>
      </w:pPr>
      <w:r w:rsidRPr="00983966">
        <w:rPr>
          <w:rFonts w:ascii="Times New Roman" w:eastAsia="Times New Roman" w:hAnsi="Times New Roman"/>
          <w:color w:val="000000"/>
          <w:sz w:val="18"/>
          <w:szCs w:val="18"/>
          <w:lang w:eastAsia="lt-LT"/>
        </w:rPr>
        <w:t>(Darbų pradėjimo data)                                                                                           </w:t>
      </w:r>
      <w:r w:rsidRPr="00983966">
        <w:rPr>
          <w:rFonts w:ascii="Times New Roman" w:eastAsia="Times New Roman" w:hAnsi="Times New Roman"/>
          <w:color w:val="000000"/>
          <w:sz w:val="18"/>
          <w:szCs w:val="18"/>
          <w:lang w:eastAsia="lt-LT"/>
        </w:rPr>
        <w:tab/>
      </w:r>
      <w:r w:rsidRPr="00983966">
        <w:rPr>
          <w:rFonts w:ascii="Times New Roman" w:eastAsia="Times New Roman" w:hAnsi="Times New Roman"/>
          <w:color w:val="000000"/>
          <w:sz w:val="18"/>
          <w:szCs w:val="18"/>
          <w:lang w:eastAsia="lt-LT"/>
        </w:rPr>
        <w:tab/>
      </w:r>
      <w:r w:rsidRPr="00983966">
        <w:rPr>
          <w:rFonts w:ascii="Times New Roman" w:eastAsia="Times New Roman" w:hAnsi="Times New Roman"/>
          <w:color w:val="000000"/>
          <w:sz w:val="18"/>
          <w:szCs w:val="18"/>
          <w:lang w:eastAsia="lt-LT"/>
        </w:rPr>
        <w:tab/>
      </w:r>
      <w:r w:rsidRPr="00983966">
        <w:rPr>
          <w:rFonts w:ascii="Times New Roman" w:eastAsia="Times New Roman" w:hAnsi="Times New Roman"/>
          <w:color w:val="000000"/>
          <w:sz w:val="18"/>
          <w:szCs w:val="18"/>
          <w:lang w:eastAsia="lt-LT"/>
        </w:rPr>
        <w:tab/>
        <w:t> (Darbų užbaigimo data)</w:t>
      </w:r>
    </w:p>
    <w:p w14:paraId="30800140" w14:textId="77777777" w:rsidR="00CB0FB9" w:rsidRPr="00983966" w:rsidRDefault="00CB0FB9" w:rsidP="00CB0FB9">
      <w:pPr>
        <w:ind w:left="709" w:firstLine="587"/>
        <w:rPr>
          <w:rFonts w:ascii="Times New Roman" w:eastAsia="Times New Roman" w:hAnsi="Times New Roman"/>
          <w:color w:val="000000"/>
          <w:sz w:val="27"/>
          <w:szCs w:val="27"/>
          <w:lang w:eastAsia="lt-LT"/>
        </w:rPr>
      </w:pPr>
      <w:r w:rsidRPr="00983966">
        <w:rPr>
          <w:rFonts w:ascii="Times New Roman" w:eastAsia="Times New Roman" w:hAnsi="Times New Roman"/>
          <w:color w:val="000000"/>
          <w:sz w:val="18"/>
          <w:szCs w:val="18"/>
          <w:lang w:eastAsia="lt-LT"/>
        </w:rPr>
        <w:t> </w:t>
      </w:r>
    </w:p>
    <w:p w14:paraId="39BCCF10" w14:textId="77777777" w:rsidR="00CB0FB9" w:rsidRPr="00983966" w:rsidRDefault="00CB0FB9" w:rsidP="00CB0FB9">
      <w:pPr>
        <w:ind w:left="7189" w:firstLine="587"/>
        <w:rPr>
          <w:rFonts w:ascii="Times New Roman" w:eastAsia="Times New Roman" w:hAnsi="Times New Roman"/>
          <w:color w:val="000000"/>
          <w:sz w:val="27"/>
          <w:szCs w:val="27"/>
          <w:lang w:eastAsia="lt-LT"/>
        </w:rPr>
      </w:pPr>
      <w:r w:rsidRPr="00983966">
        <w:rPr>
          <w:rFonts w:ascii="Times New Roman" w:eastAsia="Times New Roman" w:hAnsi="Times New Roman"/>
          <w:color w:val="000000"/>
          <w:sz w:val="18"/>
          <w:szCs w:val="18"/>
          <w:lang w:eastAsia="lt-LT"/>
        </w:rPr>
        <w:t> </w:t>
      </w:r>
    </w:p>
    <w:tbl>
      <w:tblPr>
        <w:tblW w:w="5272" w:type="pct"/>
        <w:tblCellMar>
          <w:left w:w="0" w:type="dxa"/>
          <w:right w:w="0" w:type="dxa"/>
        </w:tblCellMar>
        <w:tblLook w:val="04A0" w:firstRow="1" w:lastRow="0" w:firstColumn="1" w:lastColumn="0" w:noHBand="0" w:noVBand="1"/>
      </w:tblPr>
      <w:tblGrid>
        <w:gridCol w:w="1298"/>
        <w:gridCol w:w="4386"/>
        <w:gridCol w:w="3318"/>
        <w:gridCol w:w="1298"/>
        <w:gridCol w:w="4444"/>
      </w:tblGrid>
      <w:tr w:rsidR="00CB0FB9" w:rsidRPr="00983966" w14:paraId="6451F64A" w14:textId="77777777" w:rsidTr="00CB0FB9">
        <w:trPr>
          <w:trHeight w:val="1685"/>
        </w:trPr>
        <w:tc>
          <w:tcPr>
            <w:tcW w:w="44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607859" w14:textId="77777777" w:rsidR="00CB0FB9" w:rsidRPr="00983966" w:rsidRDefault="00CB0FB9" w:rsidP="00CB0FB9">
            <w:pPr>
              <w:rPr>
                <w:rFonts w:ascii="Times New Roman" w:eastAsia="Times New Roman" w:hAnsi="Times New Roman"/>
                <w:sz w:val="24"/>
                <w:szCs w:val="24"/>
                <w:lang w:eastAsia="lt-LT"/>
              </w:rPr>
            </w:pPr>
            <w:r w:rsidRPr="00983966">
              <w:rPr>
                <w:rFonts w:ascii="Times New Roman" w:eastAsia="Times New Roman" w:hAnsi="Times New Roman"/>
                <w:sz w:val="24"/>
                <w:szCs w:val="24"/>
                <w:lang w:eastAsia="lt-LT"/>
              </w:rPr>
              <w:t xml:space="preserve">Data </w:t>
            </w:r>
          </w:p>
        </w:tc>
        <w:tc>
          <w:tcPr>
            <w:tcW w:w="148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F5B882" w14:textId="77777777" w:rsidR="00CB0FB9" w:rsidRPr="00983966" w:rsidRDefault="00CB0FB9" w:rsidP="00CB0FB9">
            <w:pPr>
              <w:rPr>
                <w:rFonts w:ascii="Times New Roman" w:eastAsia="Times New Roman" w:hAnsi="Times New Roman"/>
                <w:sz w:val="24"/>
                <w:szCs w:val="24"/>
                <w:lang w:eastAsia="lt-LT"/>
              </w:rPr>
            </w:pPr>
            <w:r w:rsidRPr="00983966">
              <w:rPr>
                <w:rFonts w:ascii="Times New Roman" w:eastAsia="Times New Roman" w:hAnsi="Times New Roman"/>
                <w:sz w:val="24"/>
                <w:szCs w:val="24"/>
                <w:lang w:eastAsia="lt-LT"/>
              </w:rPr>
              <w:t xml:space="preserve">Atliekami darbai ir naudojamos priemonės </w:t>
            </w:r>
          </w:p>
        </w:tc>
        <w:tc>
          <w:tcPr>
            <w:tcW w:w="11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B44CB0" w14:textId="77777777" w:rsidR="00CB0FB9" w:rsidRPr="00983966" w:rsidRDefault="00CB0FB9" w:rsidP="00CB0FB9">
            <w:pPr>
              <w:rPr>
                <w:rFonts w:ascii="Times New Roman" w:eastAsia="Times New Roman" w:hAnsi="Times New Roman"/>
                <w:sz w:val="24"/>
                <w:szCs w:val="24"/>
                <w:lang w:eastAsia="lt-LT"/>
              </w:rPr>
            </w:pPr>
            <w:r w:rsidRPr="00983966">
              <w:rPr>
                <w:rFonts w:ascii="Times New Roman" w:eastAsia="Times New Roman" w:hAnsi="Times New Roman"/>
                <w:sz w:val="24"/>
                <w:szCs w:val="24"/>
                <w:lang w:eastAsia="lt-LT"/>
              </w:rPr>
              <w:t>Kita svarbi su tyrimu, konservavimu ir restauravimu susijusi informacija</w:t>
            </w:r>
          </w:p>
        </w:tc>
        <w:tc>
          <w:tcPr>
            <w:tcW w:w="4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EEC047" w14:textId="77777777" w:rsidR="00CB0FB9" w:rsidRPr="00983966" w:rsidRDefault="00CB0FB9" w:rsidP="00CB0FB9">
            <w:pPr>
              <w:rPr>
                <w:rFonts w:ascii="Times New Roman" w:eastAsia="Times New Roman" w:hAnsi="Times New Roman"/>
                <w:sz w:val="24"/>
                <w:szCs w:val="24"/>
                <w:lang w:eastAsia="lt-LT"/>
              </w:rPr>
            </w:pPr>
            <w:r w:rsidRPr="00983966">
              <w:rPr>
                <w:rFonts w:ascii="Times New Roman" w:eastAsia="Times New Roman" w:hAnsi="Times New Roman"/>
                <w:sz w:val="24"/>
                <w:szCs w:val="24"/>
                <w:lang w:eastAsia="lt-LT"/>
              </w:rPr>
              <w:t>Parašas</w:t>
            </w:r>
          </w:p>
        </w:tc>
        <w:tc>
          <w:tcPr>
            <w:tcW w:w="15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530A16" w14:textId="77777777" w:rsidR="00CB0FB9" w:rsidRPr="00983966" w:rsidRDefault="00CB0FB9" w:rsidP="00CB0FB9">
            <w:pPr>
              <w:rPr>
                <w:rFonts w:ascii="Times New Roman" w:eastAsia="Times New Roman" w:hAnsi="Times New Roman"/>
                <w:sz w:val="24"/>
                <w:szCs w:val="24"/>
                <w:lang w:eastAsia="lt-LT"/>
              </w:rPr>
            </w:pPr>
            <w:r w:rsidRPr="00983966">
              <w:rPr>
                <w:rFonts w:ascii="Times New Roman" w:eastAsia="Times New Roman" w:hAnsi="Times New Roman"/>
                <w:sz w:val="24"/>
                <w:szCs w:val="24"/>
                <w:lang w:eastAsia="lt-LT"/>
              </w:rPr>
              <w:t>Pastabos</w:t>
            </w:r>
          </w:p>
          <w:p w14:paraId="5CB69A80" w14:textId="77777777" w:rsidR="00CB0FB9" w:rsidRPr="00983966" w:rsidRDefault="00CB0FB9" w:rsidP="00CB0FB9">
            <w:pPr>
              <w:rPr>
                <w:rFonts w:ascii="Times New Roman" w:eastAsia="Times New Roman" w:hAnsi="Times New Roman"/>
                <w:sz w:val="24"/>
                <w:szCs w:val="24"/>
                <w:lang w:eastAsia="lt-LT"/>
              </w:rPr>
            </w:pPr>
            <w:r w:rsidRPr="00983966">
              <w:rPr>
                <w:rFonts w:ascii="Times New Roman" w:eastAsia="Times New Roman" w:hAnsi="Times New Roman"/>
                <w:sz w:val="24"/>
                <w:szCs w:val="24"/>
                <w:lang w:eastAsia="lt-LT"/>
              </w:rPr>
              <w:t>(pastabas teikusio asmens vardas ir pavardė, pareigos, data, parašas)</w:t>
            </w:r>
          </w:p>
        </w:tc>
      </w:tr>
      <w:tr w:rsidR="00CB0FB9" w:rsidRPr="00983966" w14:paraId="000DA268" w14:textId="77777777" w:rsidTr="00CB0FB9">
        <w:trPr>
          <w:trHeight w:val="219"/>
        </w:trPr>
        <w:tc>
          <w:tcPr>
            <w:tcW w:w="4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627443" w14:textId="77777777" w:rsidR="00CB0FB9" w:rsidRPr="00983966" w:rsidRDefault="00CB0FB9" w:rsidP="00CB0FB9">
            <w:pPr>
              <w:rPr>
                <w:rFonts w:ascii="Times New Roman" w:eastAsia="Times New Roman" w:hAnsi="Times New Roman"/>
                <w:sz w:val="24"/>
                <w:szCs w:val="24"/>
                <w:lang w:eastAsia="lt-LT"/>
              </w:rPr>
            </w:pPr>
            <w:r w:rsidRPr="00983966">
              <w:rPr>
                <w:rFonts w:ascii="Times New Roman" w:eastAsia="Times New Roman" w:hAnsi="Times New Roman"/>
                <w:sz w:val="24"/>
                <w:szCs w:val="24"/>
                <w:lang w:eastAsia="lt-LT"/>
              </w:rPr>
              <w:t> </w:t>
            </w:r>
          </w:p>
        </w:tc>
        <w:tc>
          <w:tcPr>
            <w:tcW w:w="1487" w:type="pct"/>
            <w:tcBorders>
              <w:top w:val="nil"/>
              <w:left w:val="nil"/>
              <w:bottom w:val="single" w:sz="8" w:space="0" w:color="auto"/>
              <w:right w:val="single" w:sz="8" w:space="0" w:color="auto"/>
            </w:tcBorders>
            <w:tcMar>
              <w:top w:w="0" w:type="dxa"/>
              <w:left w:w="108" w:type="dxa"/>
              <w:bottom w:w="0" w:type="dxa"/>
              <w:right w:w="108" w:type="dxa"/>
            </w:tcMar>
            <w:hideMark/>
          </w:tcPr>
          <w:p w14:paraId="57130016" w14:textId="77777777" w:rsidR="00CB0FB9" w:rsidRPr="00983966" w:rsidRDefault="00CB0FB9" w:rsidP="00CB0FB9">
            <w:pPr>
              <w:rPr>
                <w:rFonts w:ascii="Times New Roman" w:eastAsia="Times New Roman" w:hAnsi="Times New Roman"/>
                <w:sz w:val="24"/>
                <w:szCs w:val="24"/>
                <w:lang w:eastAsia="lt-LT"/>
              </w:rPr>
            </w:pPr>
            <w:r w:rsidRPr="00983966">
              <w:rPr>
                <w:rFonts w:ascii="Times New Roman" w:eastAsia="Times New Roman" w:hAnsi="Times New Roman"/>
                <w:sz w:val="24"/>
                <w:szCs w:val="24"/>
                <w:lang w:eastAsia="lt-LT"/>
              </w:rPr>
              <w:t> </w:t>
            </w:r>
          </w:p>
        </w:tc>
        <w:tc>
          <w:tcPr>
            <w:tcW w:w="1125" w:type="pct"/>
            <w:tcBorders>
              <w:top w:val="nil"/>
              <w:left w:val="nil"/>
              <w:bottom w:val="single" w:sz="8" w:space="0" w:color="auto"/>
              <w:right w:val="single" w:sz="8" w:space="0" w:color="auto"/>
            </w:tcBorders>
            <w:tcMar>
              <w:top w:w="0" w:type="dxa"/>
              <w:left w:w="108" w:type="dxa"/>
              <w:bottom w:w="0" w:type="dxa"/>
              <w:right w:w="108" w:type="dxa"/>
            </w:tcMar>
            <w:hideMark/>
          </w:tcPr>
          <w:p w14:paraId="0EF72C5A" w14:textId="77777777" w:rsidR="00CB0FB9" w:rsidRPr="00983966" w:rsidRDefault="00CB0FB9" w:rsidP="00CB0FB9">
            <w:pPr>
              <w:rPr>
                <w:rFonts w:ascii="Times New Roman" w:eastAsia="Times New Roman" w:hAnsi="Times New Roman"/>
                <w:sz w:val="24"/>
                <w:szCs w:val="24"/>
                <w:lang w:eastAsia="lt-LT"/>
              </w:rPr>
            </w:pPr>
            <w:r w:rsidRPr="00983966">
              <w:rPr>
                <w:rFonts w:ascii="Times New Roman" w:eastAsia="Times New Roman" w:hAnsi="Times New Roman"/>
                <w:sz w:val="24"/>
                <w:szCs w:val="24"/>
                <w:lang w:eastAsia="lt-LT"/>
              </w:rPr>
              <w:t> </w:t>
            </w:r>
          </w:p>
        </w:tc>
        <w:tc>
          <w:tcPr>
            <w:tcW w:w="440" w:type="pct"/>
            <w:tcBorders>
              <w:top w:val="nil"/>
              <w:left w:val="nil"/>
              <w:bottom w:val="single" w:sz="8" w:space="0" w:color="auto"/>
              <w:right w:val="single" w:sz="8" w:space="0" w:color="auto"/>
            </w:tcBorders>
            <w:tcMar>
              <w:top w:w="0" w:type="dxa"/>
              <w:left w:w="108" w:type="dxa"/>
              <w:bottom w:w="0" w:type="dxa"/>
              <w:right w:w="108" w:type="dxa"/>
            </w:tcMar>
            <w:hideMark/>
          </w:tcPr>
          <w:p w14:paraId="3B6D42CD" w14:textId="77777777" w:rsidR="00CB0FB9" w:rsidRPr="00983966" w:rsidRDefault="00CB0FB9" w:rsidP="00CB0FB9">
            <w:pPr>
              <w:rPr>
                <w:rFonts w:ascii="Times New Roman" w:eastAsia="Times New Roman" w:hAnsi="Times New Roman"/>
                <w:sz w:val="24"/>
                <w:szCs w:val="24"/>
                <w:lang w:eastAsia="lt-LT"/>
              </w:rPr>
            </w:pPr>
            <w:r w:rsidRPr="00983966">
              <w:rPr>
                <w:rFonts w:ascii="Times New Roman" w:eastAsia="Times New Roman" w:hAnsi="Times New Roman"/>
                <w:sz w:val="24"/>
                <w:szCs w:val="24"/>
                <w:lang w:eastAsia="lt-LT"/>
              </w:rPr>
              <w:t> </w:t>
            </w:r>
          </w:p>
        </w:tc>
        <w:tc>
          <w:tcPr>
            <w:tcW w:w="1507" w:type="pct"/>
            <w:tcBorders>
              <w:top w:val="nil"/>
              <w:left w:val="nil"/>
              <w:bottom w:val="single" w:sz="8" w:space="0" w:color="auto"/>
              <w:right w:val="single" w:sz="8" w:space="0" w:color="auto"/>
            </w:tcBorders>
            <w:tcMar>
              <w:top w:w="0" w:type="dxa"/>
              <w:left w:w="108" w:type="dxa"/>
              <w:bottom w:w="0" w:type="dxa"/>
              <w:right w:w="108" w:type="dxa"/>
            </w:tcMar>
            <w:hideMark/>
          </w:tcPr>
          <w:p w14:paraId="69A87E99" w14:textId="77777777" w:rsidR="00CB0FB9" w:rsidRPr="00983966" w:rsidRDefault="00CB0FB9" w:rsidP="00CB0FB9">
            <w:pPr>
              <w:rPr>
                <w:rFonts w:ascii="Times New Roman" w:eastAsia="Times New Roman" w:hAnsi="Times New Roman"/>
                <w:sz w:val="24"/>
                <w:szCs w:val="24"/>
                <w:lang w:eastAsia="lt-LT"/>
              </w:rPr>
            </w:pPr>
            <w:r w:rsidRPr="00983966">
              <w:rPr>
                <w:rFonts w:ascii="Times New Roman" w:eastAsia="Times New Roman" w:hAnsi="Times New Roman"/>
                <w:sz w:val="24"/>
                <w:szCs w:val="24"/>
                <w:lang w:eastAsia="lt-LT"/>
              </w:rPr>
              <w:t> </w:t>
            </w:r>
          </w:p>
        </w:tc>
      </w:tr>
      <w:tr w:rsidR="00CB0FB9" w:rsidRPr="00983966" w14:paraId="301CC7F2" w14:textId="77777777" w:rsidTr="00CB0FB9">
        <w:trPr>
          <w:trHeight w:val="229"/>
        </w:trPr>
        <w:tc>
          <w:tcPr>
            <w:tcW w:w="4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1C15B2" w14:textId="77777777" w:rsidR="00CB0FB9" w:rsidRPr="00983966" w:rsidRDefault="00CB0FB9" w:rsidP="00CB0FB9">
            <w:pPr>
              <w:rPr>
                <w:rFonts w:ascii="Times New Roman" w:eastAsia="Times New Roman" w:hAnsi="Times New Roman"/>
                <w:sz w:val="24"/>
                <w:szCs w:val="24"/>
                <w:lang w:eastAsia="lt-LT"/>
              </w:rPr>
            </w:pPr>
            <w:r w:rsidRPr="00983966">
              <w:rPr>
                <w:rFonts w:ascii="Times New Roman" w:eastAsia="Times New Roman" w:hAnsi="Times New Roman"/>
                <w:sz w:val="24"/>
                <w:szCs w:val="24"/>
                <w:lang w:eastAsia="lt-LT"/>
              </w:rPr>
              <w:t> </w:t>
            </w:r>
          </w:p>
        </w:tc>
        <w:tc>
          <w:tcPr>
            <w:tcW w:w="1487" w:type="pct"/>
            <w:tcBorders>
              <w:top w:val="nil"/>
              <w:left w:val="nil"/>
              <w:bottom w:val="single" w:sz="8" w:space="0" w:color="auto"/>
              <w:right w:val="single" w:sz="8" w:space="0" w:color="auto"/>
            </w:tcBorders>
            <w:tcMar>
              <w:top w:w="0" w:type="dxa"/>
              <w:left w:w="108" w:type="dxa"/>
              <w:bottom w:w="0" w:type="dxa"/>
              <w:right w:w="108" w:type="dxa"/>
            </w:tcMar>
            <w:hideMark/>
          </w:tcPr>
          <w:p w14:paraId="1E79240F" w14:textId="77777777" w:rsidR="00CB0FB9" w:rsidRPr="00983966" w:rsidRDefault="00CB0FB9" w:rsidP="00CB0FB9">
            <w:pPr>
              <w:rPr>
                <w:rFonts w:ascii="Times New Roman" w:eastAsia="Times New Roman" w:hAnsi="Times New Roman"/>
                <w:sz w:val="24"/>
                <w:szCs w:val="24"/>
                <w:lang w:eastAsia="lt-LT"/>
              </w:rPr>
            </w:pPr>
            <w:r w:rsidRPr="00983966">
              <w:rPr>
                <w:rFonts w:ascii="Times New Roman" w:eastAsia="Times New Roman" w:hAnsi="Times New Roman"/>
                <w:sz w:val="24"/>
                <w:szCs w:val="24"/>
                <w:lang w:eastAsia="lt-LT"/>
              </w:rPr>
              <w:t> </w:t>
            </w:r>
          </w:p>
        </w:tc>
        <w:tc>
          <w:tcPr>
            <w:tcW w:w="1125" w:type="pct"/>
            <w:tcBorders>
              <w:top w:val="nil"/>
              <w:left w:val="nil"/>
              <w:bottom w:val="single" w:sz="8" w:space="0" w:color="auto"/>
              <w:right w:val="single" w:sz="8" w:space="0" w:color="auto"/>
            </w:tcBorders>
            <w:tcMar>
              <w:top w:w="0" w:type="dxa"/>
              <w:left w:w="108" w:type="dxa"/>
              <w:bottom w:w="0" w:type="dxa"/>
              <w:right w:w="108" w:type="dxa"/>
            </w:tcMar>
            <w:hideMark/>
          </w:tcPr>
          <w:p w14:paraId="2869251F" w14:textId="77777777" w:rsidR="00CB0FB9" w:rsidRPr="00983966" w:rsidRDefault="00CB0FB9" w:rsidP="00CB0FB9">
            <w:pPr>
              <w:rPr>
                <w:rFonts w:ascii="Times New Roman" w:eastAsia="Times New Roman" w:hAnsi="Times New Roman"/>
                <w:sz w:val="24"/>
                <w:szCs w:val="24"/>
                <w:lang w:eastAsia="lt-LT"/>
              </w:rPr>
            </w:pPr>
            <w:r w:rsidRPr="00983966">
              <w:rPr>
                <w:rFonts w:ascii="Times New Roman" w:eastAsia="Times New Roman" w:hAnsi="Times New Roman"/>
                <w:sz w:val="24"/>
                <w:szCs w:val="24"/>
                <w:lang w:eastAsia="lt-LT"/>
              </w:rPr>
              <w:t> </w:t>
            </w:r>
          </w:p>
        </w:tc>
        <w:tc>
          <w:tcPr>
            <w:tcW w:w="440" w:type="pct"/>
            <w:tcBorders>
              <w:top w:val="nil"/>
              <w:left w:val="nil"/>
              <w:bottom w:val="single" w:sz="8" w:space="0" w:color="auto"/>
              <w:right w:val="single" w:sz="8" w:space="0" w:color="auto"/>
            </w:tcBorders>
            <w:tcMar>
              <w:top w:w="0" w:type="dxa"/>
              <w:left w:w="108" w:type="dxa"/>
              <w:bottom w:w="0" w:type="dxa"/>
              <w:right w:w="108" w:type="dxa"/>
            </w:tcMar>
            <w:hideMark/>
          </w:tcPr>
          <w:p w14:paraId="64C1EFA6" w14:textId="77777777" w:rsidR="00CB0FB9" w:rsidRPr="00983966" w:rsidRDefault="00CB0FB9" w:rsidP="00CB0FB9">
            <w:pPr>
              <w:rPr>
                <w:rFonts w:ascii="Times New Roman" w:eastAsia="Times New Roman" w:hAnsi="Times New Roman"/>
                <w:sz w:val="24"/>
                <w:szCs w:val="24"/>
                <w:lang w:eastAsia="lt-LT"/>
              </w:rPr>
            </w:pPr>
            <w:r w:rsidRPr="00983966">
              <w:rPr>
                <w:rFonts w:ascii="Times New Roman" w:eastAsia="Times New Roman" w:hAnsi="Times New Roman"/>
                <w:sz w:val="24"/>
                <w:szCs w:val="24"/>
                <w:lang w:eastAsia="lt-LT"/>
              </w:rPr>
              <w:t> </w:t>
            </w:r>
          </w:p>
        </w:tc>
        <w:tc>
          <w:tcPr>
            <w:tcW w:w="1507" w:type="pct"/>
            <w:tcBorders>
              <w:top w:val="nil"/>
              <w:left w:val="nil"/>
              <w:bottom w:val="single" w:sz="8" w:space="0" w:color="auto"/>
              <w:right w:val="single" w:sz="8" w:space="0" w:color="auto"/>
            </w:tcBorders>
            <w:tcMar>
              <w:top w:w="0" w:type="dxa"/>
              <w:left w:w="108" w:type="dxa"/>
              <w:bottom w:w="0" w:type="dxa"/>
              <w:right w:w="108" w:type="dxa"/>
            </w:tcMar>
            <w:hideMark/>
          </w:tcPr>
          <w:p w14:paraId="7F13A7E4" w14:textId="77777777" w:rsidR="00CB0FB9" w:rsidRPr="00983966" w:rsidRDefault="00CB0FB9" w:rsidP="00CB0FB9">
            <w:pPr>
              <w:rPr>
                <w:rFonts w:ascii="Times New Roman" w:eastAsia="Times New Roman" w:hAnsi="Times New Roman"/>
                <w:sz w:val="24"/>
                <w:szCs w:val="24"/>
                <w:lang w:eastAsia="lt-LT"/>
              </w:rPr>
            </w:pPr>
            <w:r w:rsidRPr="00983966">
              <w:rPr>
                <w:rFonts w:ascii="Times New Roman" w:eastAsia="Times New Roman" w:hAnsi="Times New Roman"/>
                <w:sz w:val="24"/>
                <w:szCs w:val="24"/>
                <w:lang w:eastAsia="lt-LT"/>
              </w:rPr>
              <w:t> </w:t>
            </w:r>
          </w:p>
        </w:tc>
      </w:tr>
      <w:tr w:rsidR="00CB0FB9" w:rsidRPr="00983966" w14:paraId="43DB94E5" w14:textId="77777777" w:rsidTr="00CB0FB9">
        <w:trPr>
          <w:trHeight w:val="178"/>
        </w:trPr>
        <w:tc>
          <w:tcPr>
            <w:tcW w:w="4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2F5AF7" w14:textId="77777777" w:rsidR="00CB0FB9" w:rsidRPr="00983966" w:rsidRDefault="00CB0FB9" w:rsidP="00CB0FB9">
            <w:pPr>
              <w:rPr>
                <w:rFonts w:ascii="Times New Roman" w:eastAsia="Times New Roman" w:hAnsi="Times New Roman"/>
                <w:sz w:val="24"/>
                <w:szCs w:val="24"/>
                <w:lang w:eastAsia="lt-LT"/>
              </w:rPr>
            </w:pPr>
            <w:r w:rsidRPr="00983966">
              <w:rPr>
                <w:rFonts w:ascii="Times New Roman" w:eastAsia="Times New Roman" w:hAnsi="Times New Roman"/>
                <w:sz w:val="24"/>
                <w:szCs w:val="24"/>
                <w:lang w:eastAsia="lt-LT"/>
              </w:rPr>
              <w:t> </w:t>
            </w:r>
          </w:p>
        </w:tc>
        <w:tc>
          <w:tcPr>
            <w:tcW w:w="1487" w:type="pct"/>
            <w:tcBorders>
              <w:top w:val="nil"/>
              <w:left w:val="nil"/>
              <w:bottom w:val="single" w:sz="8" w:space="0" w:color="auto"/>
              <w:right w:val="single" w:sz="8" w:space="0" w:color="auto"/>
            </w:tcBorders>
            <w:tcMar>
              <w:top w:w="0" w:type="dxa"/>
              <w:left w:w="108" w:type="dxa"/>
              <w:bottom w:w="0" w:type="dxa"/>
              <w:right w:w="108" w:type="dxa"/>
            </w:tcMar>
            <w:hideMark/>
          </w:tcPr>
          <w:p w14:paraId="42C19D95" w14:textId="77777777" w:rsidR="00CB0FB9" w:rsidRPr="00983966" w:rsidRDefault="00CB0FB9" w:rsidP="00CB0FB9">
            <w:pPr>
              <w:rPr>
                <w:rFonts w:ascii="Times New Roman" w:eastAsia="Times New Roman" w:hAnsi="Times New Roman"/>
                <w:sz w:val="24"/>
                <w:szCs w:val="24"/>
                <w:lang w:eastAsia="lt-LT"/>
              </w:rPr>
            </w:pPr>
            <w:r w:rsidRPr="00983966">
              <w:rPr>
                <w:rFonts w:ascii="Times New Roman" w:eastAsia="Times New Roman" w:hAnsi="Times New Roman"/>
                <w:sz w:val="24"/>
                <w:szCs w:val="24"/>
                <w:lang w:eastAsia="lt-LT"/>
              </w:rPr>
              <w:t> </w:t>
            </w:r>
          </w:p>
        </w:tc>
        <w:tc>
          <w:tcPr>
            <w:tcW w:w="1125" w:type="pct"/>
            <w:tcBorders>
              <w:top w:val="nil"/>
              <w:left w:val="nil"/>
              <w:bottom w:val="single" w:sz="8" w:space="0" w:color="auto"/>
              <w:right w:val="single" w:sz="8" w:space="0" w:color="auto"/>
            </w:tcBorders>
            <w:tcMar>
              <w:top w:w="0" w:type="dxa"/>
              <w:left w:w="108" w:type="dxa"/>
              <w:bottom w:w="0" w:type="dxa"/>
              <w:right w:w="108" w:type="dxa"/>
            </w:tcMar>
            <w:hideMark/>
          </w:tcPr>
          <w:p w14:paraId="18C72D88" w14:textId="77777777" w:rsidR="00CB0FB9" w:rsidRPr="00983966" w:rsidRDefault="00CB0FB9" w:rsidP="00CB0FB9">
            <w:pPr>
              <w:rPr>
                <w:rFonts w:ascii="Times New Roman" w:eastAsia="Times New Roman" w:hAnsi="Times New Roman"/>
                <w:sz w:val="24"/>
                <w:szCs w:val="24"/>
                <w:lang w:eastAsia="lt-LT"/>
              </w:rPr>
            </w:pPr>
            <w:r w:rsidRPr="00983966">
              <w:rPr>
                <w:rFonts w:ascii="Times New Roman" w:eastAsia="Times New Roman" w:hAnsi="Times New Roman"/>
                <w:sz w:val="24"/>
                <w:szCs w:val="24"/>
                <w:lang w:eastAsia="lt-LT"/>
              </w:rPr>
              <w:t> </w:t>
            </w:r>
          </w:p>
        </w:tc>
        <w:tc>
          <w:tcPr>
            <w:tcW w:w="440" w:type="pct"/>
            <w:tcBorders>
              <w:top w:val="nil"/>
              <w:left w:val="nil"/>
              <w:bottom w:val="single" w:sz="8" w:space="0" w:color="auto"/>
              <w:right w:val="single" w:sz="8" w:space="0" w:color="auto"/>
            </w:tcBorders>
            <w:tcMar>
              <w:top w:w="0" w:type="dxa"/>
              <w:left w:w="108" w:type="dxa"/>
              <w:bottom w:w="0" w:type="dxa"/>
              <w:right w:w="108" w:type="dxa"/>
            </w:tcMar>
            <w:hideMark/>
          </w:tcPr>
          <w:p w14:paraId="2C2A6A10" w14:textId="77777777" w:rsidR="00CB0FB9" w:rsidRPr="00983966" w:rsidRDefault="00CB0FB9" w:rsidP="00CB0FB9">
            <w:pPr>
              <w:rPr>
                <w:rFonts w:ascii="Times New Roman" w:eastAsia="Times New Roman" w:hAnsi="Times New Roman"/>
                <w:sz w:val="24"/>
                <w:szCs w:val="24"/>
                <w:lang w:eastAsia="lt-LT"/>
              </w:rPr>
            </w:pPr>
            <w:r w:rsidRPr="00983966">
              <w:rPr>
                <w:rFonts w:ascii="Times New Roman" w:eastAsia="Times New Roman" w:hAnsi="Times New Roman"/>
                <w:sz w:val="24"/>
                <w:szCs w:val="24"/>
                <w:lang w:eastAsia="lt-LT"/>
              </w:rPr>
              <w:t> </w:t>
            </w:r>
          </w:p>
        </w:tc>
        <w:tc>
          <w:tcPr>
            <w:tcW w:w="1507" w:type="pct"/>
            <w:tcBorders>
              <w:top w:val="nil"/>
              <w:left w:val="nil"/>
              <w:bottom w:val="single" w:sz="8" w:space="0" w:color="auto"/>
              <w:right w:val="single" w:sz="8" w:space="0" w:color="auto"/>
            </w:tcBorders>
            <w:tcMar>
              <w:top w:w="0" w:type="dxa"/>
              <w:left w:w="108" w:type="dxa"/>
              <w:bottom w:w="0" w:type="dxa"/>
              <w:right w:w="108" w:type="dxa"/>
            </w:tcMar>
            <w:hideMark/>
          </w:tcPr>
          <w:p w14:paraId="7233AF5E" w14:textId="77777777" w:rsidR="00CB0FB9" w:rsidRPr="00983966" w:rsidRDefault="00CB0FB9" w:rsidP="00CB0FB9">
            <w:pPr>
              <w:rPr>
                <w:rFonts w:ascii="Times New Roman" w:eastAsia="Times New Roman" w:hAnsi="Times New Roman"/>
                <w:sz w:val="24"/>
                <w:szCs w:val="24"/>
                <w:lang w:eastAsia="lt-LT"/>
              </w:rPr>
            </w:pPr>
            <w:r w:rsidRPr="00983966">
              <w:rPr>
                <w:rFonts w:ascii="Times New Roman" w:eastAsia="Times New Roman" w:hAnsi="Times New Roman"/>
                <w:sz w:val="24"/>
                <w:szCs w:val="24"/>
                <w:lang w:eastAsia="lt-LT"/>
              </w:rPr>
              <w:t> </w:t>
            </w:r>
          </w:p>
        </w:tc>
      </w:tr>
      <w:tr w:rsidR="00CB0FB9" w:rsidRPr="00983966" w14:paraId="494D4DAE" w14:textId="77777777" w:rsidTr="00CB0FB9">
        <w:trPr>
          <w:trHeight w:val="153"/>
        </w:trPr>
        <w:tc>
          <w:tcPr>
            <w:tcW w:w="4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EBF6D2" w14:textId="77777777" w:rsidR="00CB0FB9" w:rsidRPr="00983966" w:rsidRDefault="00CB0FB9" w:rsidP="00CB0FB9">
            <w:pPr>
              <w:rPr>
                <w:rFonts w:ascii="Times New Roman" w:eastAsia="Times New Roman" w:hAnsi="Times New Roman"/>
                <w:sz w:val="24"/>
                <w:szCs w:val="24"/>
                <w:lang w:eastAsia="lt-LT"/>
              </w:rPr>
            </w:pPr>
            <w:r w:rsidRPr="00983966">
              <w:rPr>
                <w:rFonts w:ascii="Times New Roman" w:eastAsia="Times New Roman" w:hAnsi="Times New Roman"/>
                <w:sz w:val="24"/>
                <w:szCs w:val="24"/>
                <w:lang w:eastAsia="lt-LT"/>
              </w:rPr>
              <w:t> </w:t>
            </w:r>
          </w:p>
        </w:tc>
        <w:tc>
          <w:tcPr>
            <w:tcW w:w="1487" w:type="pct"/>
            <w:tcBorders>
              <w:top w:val="nil"/>
              <w:left w:val="nil"/>
              <w:bottom w:val="single" w:sz="8" w:space="0" w:color="auto"/>
              <w:right w:val="single" w:sz="8" w:space="0" w:color="auto"/>
            </w:tcBorders>
            <w:tcMar>
              <w:top w:w="0" w:type="dxa"/>
              <w:left w:w="108" w:type="dxa"/>
              <w:bottom w:w="0" w:type="dxa"/>
              <w:right w:w="108" w:type="dxa"/>
            </w:tcMar>
            <w:hideMark/>
          </w:tcPr>
          <w:p w14:paraId="4C68CA21" w14:textId="77777777" w:rsidR="00CB0FB9" w:rsidRPr="00983966" w:rsidRDefault="00CB0FB9" w:rsidP="00CB0FB9">
            <w:pPr>
              <w:rPr>
                <w:rFonts w:ascii="Times New Roman" w:eastAsia="Times New Roman" w:hAnsi="Times New Roman"/>
                <w:sz w:val="24"/>
                <w:szCs w:val="24"/>
                <w:lang w:eastAsia="lt-LT"/>
              </w:rPr>
            </w:pPr>
            <w:r w:rsidRPr="00983966">
              <w:rPr>
                <w:rFonts w:ascii="Times New Roman" w:eastAsia="Times New Roman" w:hAnsi="Times New Roman"/>
                <w:sz w:val="24"/>
                <w:szCs w:val="24"/>
                <w:lang w:eastAsia="lt-LT"/>
              </w:rPr>
              <w:t> </w:t>
            </w:r>
          </w:p>
        </w:tc>
        <w:tc>
          <w:tcPr>
            <w:tcW w:w="1125" w:type="pct"/>
            <w:tcBorders>
              <w:top w:val="nil"/>
              <w:left w:val="nil"/>
              <w:bottom w:val="single" w:sz="8" w:space="0" w:color="auto"/>
              <w:right w:val="single" w:sz="8" w:space="0" w:color="auto"/>
            </w:tcBorders>
            <w:tcMar>
              <w:top w:w="0" w:type="dxa"/>
              <w:left w:w="108" w:type="dxa"/>
              <w:bottom w:w="0" w:type="dxa"/>
              <w:right w:w="108" w:type="dxa"/>
            </w:tcMar>
            <w:hideMark/>
          </w:tcPr>
          <w:p w14:paraId="6B1F26C8" w14:textId="77777777" w:rsidR="00CB0FB9" w:rsidRPr="00983966" w:rsidRDefault="00CB0FB9" w:rsidP="00CB0FB9">
            <w:pPr>
              <w:rPr>
                <w:rFonts w:ascii="Times New Roman" w:eastAsia="Times New Roman" w:hAnsi="Times New Roman"/>
                <w:sz w:val="24"/>
                <w:szCs w:val="24"/>
                <w:lang w:eastAsia="lt-LT"/>
              </w:rPr>
            </w:pPr>
            <w:r w:rsidRPr="00983966">
              <w:rPr>
                <w:rFonts w:ascii="Times New Roman" w:eastAsia="Times New Roman" w:hAnsi="Times New Roman"/>
                <w:sz w:val="24"/>
                <w:szCs w:val="24"/>
                <w:lang w:eastAsia="lt-LT"/>
              </w:rPr>
              <w:t> </w:t>
            </w:r>
          </w:p>
        </w:tc>
        <w:tc>
          <w:tcPr>
            <w:tcW w:w="440" w:type="pct"/>
            <w:tcBorders>
              <w:top w:val="nil"/>
              <w:left w:val="nil"/>
              <w:bottom w:val="single" w:sz="8" w:space="0" w:color="auto"/>
              <w:right w:val="single" w:sz="8" w:space="0" w:color="auto"/>
            </w:tcBorders>
            <w:tcMar>
              <w:top w:w="0" w:type="dxa"/>
              <w:left w:w="108" w:type="dxa"/>
              <w:bottom w:w="0" w:type="dxa"/>
              <w:right w:w="108" w:type="dxa"/>
            </w:tcMar>
            <w:hideMark/>
          </w:tcPr>
          <w:p w14:paraId="251FBBD9" w14:textId="77777777" w:rsidR="00CB0FB9" w:rsidRPr="00983966" w:rsidRDefault="00CB0FB9" w:rsidP="00CB0FB9">
            <w:pPr>
              <w:rPr>
                <w:rFonts w:ascii="Times New Roman" w:eastAsia="Times New Roman" w:hAnsi="Times New Roman"/>
                <w:sz w:val="24"/>
                <w:szCs w:val="24"/>
                <w:lang w:eastAsia="lt-LT"/>
              </w:rPr>
            </w:pPr>
            <w:r w:rsidRPr="00983966">
              <w:rPr>
                <w:rFonts w:ascii="Times New Roman" w:eastAsia="Times New Roman" w:hAnsi="Times New Roman"/>
                <w:sz w:val="24"/>
                <w:szCs w:val="24"/>
                <w:lang w:eastAsia="lt-LT"/>
              </w:rPr>
              <w:t> </w:t>
            </w:r>
          </w:p>
        </w:tc>
        <w:tc>
          <w:tcPr>
            <w:tcW w:w="1507" w:type="pct"/>
            <w:tcBorders>
              <w:top w:val="nil"/>
              <w:left w:val="nil"/>
              <w:bottom w:val="single" w:sz="8" w:space="0" w:color="auto"/>
              <w:right w:val="single" w:sz="8" w:space="0" w:color="auto"/>
            </w:tcBorders>
            <w:tcMar>
              <w:top w:w="0" w:type="dxa"/>
              <w:left w:w="108" w:type="dxa"/>
              <w:bottom w:w="0" w:type="dxa"/>
              <w:right w:w="108" w:type="dxa"/>
            </w:tcMar>
            <w:hideMark/>
          </w:tcPr>
          <w:p w14:paraId="4D762A9B" w14:textId="77777777" w:rsidR="00CB0FB9" w:rsidRPr="00983966" w:rsidRDefault="00CB0FB9" w:rsidP="00CB0FB9">
            <w:pPr>
              <w:rPr>
                <w:rFonts w:ascii="Times New Roman" w:eastAsia="Times New Roman" w:hAnsi="Times New Roman"/>
                <w:sz w:val="24"/>
                <w:szCs w:val="24"/>
                <w:lang w:eastAsia="lt-LT"/>
              </w:rPr>
            </w:pPr>
            <w:r w:rsidRPr="00983966">
              <w:rPr>
                <w:rFonts w:ascii="Times New Roman" w:eastAsia="Times New Roman" w:hAnsi="Times New Roman"/>
                <w:sz w:val="24"/>
                <w:szCs w:val="24"/>
                <w:lang w:eastAsia="lt-LT"/>
              </w:rPr>
              <w:t> </w:t>
            </w:r>
          </w:p>
        </w:tc>
      </w:tr>
      <w:tr w:rsidR="00CB0FB9" w:rsidRPr="00983966" w14:paraId="5FF48080" w14:textId="77777777" w:rsidTr="00CB0FB9">
        <w:trPr>
          <w:trHeight w:val="178"/>
        </w:trPr>
        <w:tc>
          <w:tcPr>
            <w:tcW w:w="4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A9F017" w14:textId="77777777" w:rsidR="00CB0FB9" w:rsidRPr="00983966" w:rsidRDefault="00CB0FB9" w:rsidP="00CB0FB9">
            <w:pPr>
              <w:rPr>
                <w:rFonts w:ascii="Times New Roman" w:eastAsia="Times New Roman" w:hAnsi="Times New Roman"/>
                <w:sz w:val="24"/>
                <w:szCs w:val="24"/>
                <w:lang w:eastAsia="lt-LT"/>
              </w:rPr>
            </w:pPr>
            <w:r w:rsidRPr="00983966">
              <w:rPr>
                <w:rFonts w:ascii="Times New Roman" w:eastAsia="Times New Roman" w:hAnsi="Times New Roman"/>
                <w:sz w:val="24"/>
                <w:szCs w:val="24"/>
                <w:lang w:eastAsia="lt-LT"/>
              </w:rPr>
              <w:t> </w:t>
            </w:r>
          </w:p>
        </w:tc>
        <w:tc>
          <w:tcPr>
            <w:tcW w:w="1487" w:type="pct"/>
            <w:tcBorders>
              <w:top w:val="nil"/>
              <w:left w:val="nil"/>
              <w:bottom w:val="single" w:sz="8" w:space="0" w:color="auto"/>
              <w:right w:val="single" w:sz="8" w:space="0" w:color="auto"/>
            </w:tcBorders>
            <w:tcMar>
              <w:top w:w="0" w:type="dxa"/>
              <w:left w:w="108" w:type="dxa"/>
              <w:bottom w:w="0" w:type="dxa"/>
              <w:right w:w="108" w:type="dxa"/>
            </w:tcMar>
            <w:hideMark/>
          </w:tcPr>
          <w:p w14:paraId="536C8110" w14:textId="77777777" w:rsidR="00CB0FB9" w:rsidRPr="00983966" w:rsidRDefault="00CB0FB9" w:rsidP="00CB0FB9">
            <w:pPr>
              <w:rPr>
                <w:rFonts w:ascii="Times New Roman" w:eastAsia="Times New Roman" w:hAnsi="Times New Roman"/>
                <w:sz w:val="24"/>
                <w:szCs w:val="24"/>
                <w:lang w:eastAsia="lt-LT"/>
              </w:rPr>
            </w:pPr>
            <w:r w:rsidRPr="00983966">
              <w:rPr>
                <w:rFonts w:ascii="Times New Roman" w:eastAsia="Times New Roman" w:hAnsi="Times New Roman"/>
                <w:sz w:val="24"/>
                <w:szCs w:val="24"/>
                <w:lang w:eastAsia="lt-LT"/>
              </w:rPr>
              <w:t> </w:t>
            </w:r>
          </w:p>
        </w:tc>
        <w:tc>
          <w:tcPr>
            <w:tcW w:w="1125" w:type="pct"/>
            <w:tcBorders>
              <w:top w:val="nil"/>
              <w:left w:val="nil"/>
              <w:bottom w:val="single" w:sz="8" w:space="0" w:color="auto"/>
              <w:right w:val="single" w:sz="8" w:space="0" w:color="auto"/>
            </w:tcBorders>
            <w:tcMar>
              <w:top w:w="0" w:type="dxa"/>
              <w:left w:w="108" w:type="dxa"/>
              <w:bottom w:w="0" w:type="dxa"/>
              <w:right w:w="108" w:type="dxa"/>
            </w:tcMar>
            <w:hideMark/>
          </w:tcPr>
          <w:p w14:paraId="04A0336F" w14:textId="77777777" w:rsidR="00CB0FB9" w:rsidRPr="00983966" w:rsidRDefault="00CB0FB9" w:rsidP="00CB0FB9">
            <w:pPr>
              <w:rPr>
                <w:rFonts w:ascii="Times New Roman" w:eastAsia="Times New Roman" w:hAnsi="Times New Roman"/>
                <w:sz w:val="24"/>
                <w:szCs w:val="24"/>
                <w:lang w:eastAsia="lt-LT"/>
              </w:rPr>
            </w:pPr>
            <w:r w:rsidRPr="00983966">
              <w:rPr>
                <w:rFonts w:ascii="Times New Roman" w:eastAsia="Times New Roman" w:hAnsi="Times New Roman"/>
                <w:sz w:val="24"/>
                <w:szCs w:val="24"/>
                <w:lang w:eastAsia="lt-LT"/>
              </w:rPr>
              <w:t> </w:t>
            </w:r>
          </w:p>
        </w:tc>
        <w:tc>
          <w:tcPr>
            <w:tcW w:w="440" w:type="pct"/>
            <w:tcBorders>
              <w:top w:val="nil"/>
              <w:left w:val="nil"/>
              <w:bottom w:val="single" w:sz="8" w:space="0" w:color="auto"/>
              <w:right w:val="single" w:sz="8" w:space="0" w:color="auto"/>
            </w:tcBorders>
            <w:tcMar>
              <w:top w:w="0" w:type="dxa"/>
              <w:left w:w="108" w:type="dxa"/>
              <w:bottom w:w="0" w:type="dxa"/>
              <w:right w:w="108" w:type="dxa"/>
            </w:tcMar>
            <w:hideMark/>
          </w:tcPr>
          <w:p w14:paraId="10E1DD07" w14:textId="77777777" w:rsidR="00CB0FB9" w:rsidRPr="00983966" w:rsidRDefault="00CB0FB9" w:rsidP="00CB0FB9">
            <w:pPr>
              <w:rPr>
                <w:rFonts w:ascii="Times New Roman" w:eastAsia="Times New Roman" w:hAnsi="Times New Roman"/>
                <w:sz w:val="24"/>
                <w:szCs w:val="24"/>
                <w:lang w:eastAsia="lt-LT"/>
              </w:rPr>
            </w:pPr>
            <w:r w:rsidRPr="00983966">
              <w:rPr>
                <w:rFonts w:ascii="Times New Roman" w:eastAsia="Times New Roman" w:hAnsi="Times New Roman"/>
                <w:sz w:val="24"/>
                <w:szCs w:val="24"/>
                <w:lang w:eastAsia="lt-LT"/>
              </w:rPr>
              <w:t> </w:t>
            </w:r>
          </w:p>
        </w:tc>
        <w:tc>
          <w:tcPr>
            <w:tcW w:w="1507" w:type="pct"/>
            <w:tcBorders>
              <w:top w:val="nil"/>
              <w:left w:val="nil"/>
              <w:bottom w:val="single" w:sz="8" w:space="0" w:color="auto"/>
              <w:right w:val="single" w:sz="8" w:space="0" w:color="auto"/>
            </w:tcBorders>
            <w:tcMar>
              <w:top w:w="0" w:type="dxa"/>
              <w:left w:w="108" w:type="dxa"/>
              <w:bottom w:w="0" w:type="dxa"/>
              <w:right w:w="108" w:type="dxa"/>
            </w:tcMar>
            <w:hideMark/>
          </w:tcPr>
          <w:p w14:paraId="43E915C2" w14:textId="77777777" w:rsidR="00CB0FB9" w:rsidRPr="00983966" w:rsidRDefault="00CB0FB9" w:rsidP="00CB0FB9">
            <w:pPr>
              <w:rPr>
                <w:rFonts w:ascii="Times New Roman" w:eastAsia="Times New Roman" w:hAnsi="Times New Roman"/>
                <w:sz w:val="24"/>
                <w:szCs w:val="24"/>
                <w:lang w:eastAsia="lt-LT"/>
              </w:rPr>
            </w:pPr>
            <w:r w:rsidRPr="00983966">
              <w:rPr>
                <w:rFonts w:ascii="Times New Roman" w:eastAsia="Times New Roman" w:hAnsi="Times New Roman"/>
                <w:sz w:val="24"/>
                <w:szCs w:val="24"/>
                <w:lang w:eastAsia="lt-LT"/>
              </w:rPr>
              <w:t> </w:t>
            </w:r>
          </w:p>
        </w:tc>
      </w:tr>
    </w:tbl>
    <w:p w14:paraId="41F2A436" w14:textId="77777777" w:rsidR="00CB0FB9" w:rsidRPr="00983966" w:rsidRDefault="00CB0FB9" w:rsidP="00CB0FB9">
      <w:pPr>
        <w:ind w:left="709"/>
        <w:jc w:val="center"/>
        <w:rPr>
          <w:rFonts w:ascii="Times New Roman" w:eastAsia="Times New Roman" w:hAnsi="Times New Roman"/>
          <w:color w:val="000000"/>
          <w:sz w:val="27"/>
          <w:szCs w:val="27"/>
          <w:lang w:eastAsia="lt-LT"/>
        </w:rPr>
      </w:pPr>
      <w:r w:rsidRPr="00983966">
        <w:rPr>
          <w:rFonts w:ascii="Times New Roman" w:eastAsia="Times New Roman" w:hAnsi="Times New Roman"/>
          <w:color w:val="000000"/>
          <w:sz w:val="27"/>
          <w:szCs w:val="27"/>
          <w:lang w:eastAsia="lt-LT"/>
        </w:rPr>
        <w:t> </w:t>
      </w:r>
    </w:p>
    <w:p w14:paraId="1492932C" w14:textId="77777777" w:rsidR="00CB0FB9" w:rsidRPr="00983966" w:rsidRDefault="00CB0FB9" w:rsidP="00CB0FB9">
      <w:pPr>
        <w:jc w:val="center"/>
      </w:pPr>
      <w:r w:rsidRPr="00983966">
        <w:t>________________________________________________</w:t>
      </w:r>
    </w:p>
    <w:p w14:paraId="5624B382" w14:textId="77777777" w:rsidR="00CB0FB9" w:rsidRPr="00983966" w:rsidRDefault="00CB0FB9" w:rsidP="009C398B"/>
    <w:p w14:paraId="590768BA" w14:textId="77777777" w:rsidR="00CB0FB9" w:rsidRPr="00983966" w:rsidRDefault="00CB0FB9" w:rsidP="00CB0FB9">
      <w:pPr>
        <w:ind w:left="10368" w:right="-144"/>
        <w:rPr>
          <w:rFonts w:ascii="Times New Roman" w:eastAsia="Times New Roman" w:hAnsi="Times New Roman"/>
          <w:color w:val="000000"/>
          <w:sz w:val="24"/>
          <w:szCs w:val="24"/>
          <w:lang w:eastAsia="lt-LT"/>
        </w:rPr>
      </w:pPr>
      <w:r w:rsidRPr="00983966">
        <w:br w:type="page"/>
      </w:r>
      <w:r w:rsidRPr="00983966">
        <w:rPr>
          <w:rFonts w:ascii="Times New Roman" w:eastAsia="Times New Roman" w:hAnsi="Times New Roman"/>
          <w:color w:val="000000"/>
          <w:sz w:val="24"/>
          <w:szCs w:val="24"/>
          <w:lang w:eastAsia="lt-LT"/>
        </w:rPr>
        <w:lastRenderedPageBreak/>
        <w:t>_____ m.  _______________ d.</w:t>
      </w:r>
    </w:p>
    <w:p w14:paraId="0C4993FF" w14:textId="77777777" w:rsidR="00CB0FB9" w:rsidRPr="00983966" w:rsidRDefault="00CB0FB9" w:rsidP="00CB0FB9">
      <w:pPr>
        <w:ind w:left="10368" w:right="-144"/>
        <w:rPr>
          <w:rFonts w:ascii="Times New Roman" w:eastAsia="Times New Roman" w:hAnsi="Times New Roman"/>
          <w:color w:val="000000"/>
          <w:sz w:val="24"/>
          <w:szCs w:val="24"/>
          <w:lang w:eastAsia="lt-LT"/>
        </w:rPr>
      </w:pPr>
      <w:r w:rsidRPr="00983966">
        <w:rPr>
          <w:rFonts w:ascii="Times New Roman" w:eastAsia="Times New Roman" w:hAnsi="Times New Roman"/>
          <w:color w:val="000000"/>
          <w:sz w:val="24"/>
          <w:szCs w:val="24"/>
          <w:lang w:eastAsia="lt-LT"/>
        </w:rPr>
        <w:t>Sutarties Nr. _______</w:t>
      </w:r>
    </w:p>
    <w:p w14:paraId="7DBF4ABD" w14:textId="77777777" w:rsidR="00CB0FB9" w:rsidRPr="00983966" w:rsidRDefault="00CB0FB9" w:rsidP="00CB0FB9">
      <w:pPr>
        <w:ind w:left="10368" w:right="-144"/>
        <w:rPr>
          <w:rFonts w:ascii="Times New Roman" w:eastAsia="Times New Roman" w:hAnsi="Times New Roman"/>
          <w:color w:val="000000"/>
          <w:sz w:val="24"/>
          <w:szCs w:val="24"/>
          <w:lang w:eastAsia="lt-LT"/>
        </w:rPr>
      </w:pPr>
      <w:r w:rsidRPr="00983966">
        <w:rPr>
          <w:rFonts w:ascii="Times New Roman" w:eastAsia="Times New Roman" w:hAnsi="Times New Roman"/>
          <w:color w:val="000000"/>
          <w:sz w:val="24"/>
          <w:szCs w:val="24"/>
          <w:lang w:eastAsia="lt-LT"/>
        </w:rPr>
        <w:t>2 priedas</w:t>
      </w:r>
    </w:p>
    <w:p w14:paraId="2EA34233" w14:textId="77777777" w:rsidR="00CB0FB9" w:rsidRPr="00983966" w:rsidRDefault="00CB0FB9" w:rsidP="00CB0FB9">
      <w:pPr>
        <w:rPr>
          <w:rFonts w:ascii="Times New Roman" w:eastAsia="Times New Roman" w:hAnsi="Times New Roman"/>
          <w:color w:val="000000"/>
          <w:sz w:val="24"/>
          <w:szCs w:val="24"/>
          <w:lang w:eastAsia="lt-LT"/>
        </w:rPr>
      </w:pPr>
      <w:r w:rsidRPr="00983966">
        <w:rPr>
          <w:rFonts w:ascii="Times New Roman" w:eastAsia="Times New Roman" w:hAnsi="Times New Roman"/>
          <w:b/>
          <w:bCs/>
          <w:color w:val="000000"/>
          <w:sz w:val="24"/>
          <w:szCs w:val="24"/>
          <w:lang w:eastAsia="lt-LT"/>
        </w:rPr>
        <w:t> </w:t>
      </w:r>
    </w:p>
    <w:p w14:paraId="482F7D03" w14:textId="77777777" w:rsidR="00CB0FB9" w:rsidRPr="00983966" w:rsidRDefault="00CB0FB9" w:rsidP="00CB0FB9">
      <w:pPr>
        <w:jc w:val="center"/>
        <w:rPr>
          <w:rFonts w:ascii="Times New Roman" w:eastAsia="Times New Roman" w:hAnsi="Times New Roman"/>
          <w:color w:val="000000"/>
          <w:sz w:val="24"/>
          <w:szCs w:val="24"/>
          <w:lang w:eastAsia="lt-LT"/>
        </w:rPr>
      </w:pPr>
    </w:p>
    <w:p w14:paraId="60DBB7CD" w14:textId="77777777" w:rsidR="00CB0FB9" w:rsidRPr="00983966" w:rsidRDefault="00CB0FB9" w:rsidP="00CB0FB9">
      <w:pPr>
        <w:tabs>
          <w:tab w:val="left" w:pos="1140"/>
          <w:tab w:val="center" w:pos="7001"/>
        </w:tabs>
        <w:spacing w:after="240"/>
        <w:rPr>
          <w:rFonts w:ascii="Times New Roman" w:eastAsia="Times New Roman" w:hAnsi="Times New Roman"/>
          <w:color w:val="000000"/>
          <w:sz w:val="24"/>
          <w:szCs w:val="24"/>
          <w:lang w:eastAsia="lt-LT"/>
        </w:rPr>
      </w:pPr>
      <w:r w:rsidRPr="00983966">
        <w:rPr>
          <w:rFonts w:ascii="Times New Roman" w:eastAsia="Times New Roman" w:hAnsi="Times New Roman"/>
          <w:b/>
          <w:bCs/>
          <w:color w:val="000000"/>
          <w:sz w:val="24"/>
          <w:szCs w:val="24"/>
          <w:lang w:eastAsia="lt-LT"/>
        </w:rPr>
        <w:tab/>
      </w:r>
      <w:r w:rsidRPr="00983966">
        <w:rPr>
          <w:rFonts w:ascii="Times New Roman" w:eastAsia="Times New Roman" w:hAnsi="Times New Roman"/>
          <w:b/>
          <w:bCs/>
          <w:color w:val="000000"/>
          <w:sz w:val="24"/>
          <w:szCs w:val="24"/>
          <w:lang w:eastAsia="lt-LT"/>
        </w:rPr>
        <w:tab/>
        <w:t>PAŽYMA APIE ATLIKTŲ DARBŲ VERTĘ</w:t>
      </w:r>
    </w:p>
    <w:p w14:paraId="682719E6" w14:textId="77777777" w:rsidR="00CB0FB9" w:rsidRPr="00983966" w:rsidRDefault="00CB0FB9" w:rsidP="00CB0FB9">
      <w:pPr>
        <w:ind w:left="709"/>
        <w:jc w:val="center"/>
        <w:rPr>
          <w:rFonts w:ascii="Times New Roman" w:eastAsia="Times New Roman" w:hAnsi="Times New Roman"/>
          <w:color w:val="000000"/>
          <w:sz w:val="18"/>
          <w:szCs w:val="18"/>
          <w:lang w:eastAsia="lt-LT"/>
        </w:rPr>
      </w:pPr>
      <w:r w:rsidRPr="00983966">
        <w:rPr>
          <w:rFonts w:ascii="Times New Roman" w:eastAsia="Times New Roman" w:hAnsi="Times New Roman"/>
          <w:color w:val="000000"/>
          <w:sz w:val="18"/>
          <w:szCs w:val="18"/>
          <w:lang w:eastAsia="lt-LT"/>
        </w:rPr>
        <w:t>___________________________________________________________________________________________________</w:t>
      </w:r>
    </w:p>
    <w:p w14:paraId="3F197202" w14:textId="77777777" w:rsidR="00CB0FB9" w:rsidRPr="00983966" w:rsidRDefault="00CB0FB9" w:rsidP="00CB0FB9">
      <w:pPr>
        <w:ind w:left="709"/>
        <w:jc w:val="center"/>
        <w:rPr>
          <w:rFonts w:ascii="Times New Roman" w:eastAsia="Times New Roman" w:hAnsi="Times New Roman"/>
          <w:color w:val="000000"/>
          <w:sz w:val="27"/>
          <w:szCs w:val="27"/>
          <w:lang w:eastAsia="lt-LT"/>
        </w:rPr>
      </w:pPr>
      <w:r w:rsidRPr="00983966">
        <w:rPr>
          <w:rFonts w:ascii="Times New Roman" w:eastAsia="Times New Roman" w:hAnsi="Times New Roman"/>
          <w:color w:val="000000"/>
          <w:sz w:val="18"/>
          <w:szCs w:val="18"/>
          <w:lang w:eastAsia="lt-LT"/>
        </w:rPr>
        <w:t>(Dailės vertybės pavadinimas ir unikalus kodas Kultūros vertybių registre)</w:t>
      </w:r>
    </w:p>
    <w:p w14:paraId="4E378E51" w14:textId="77777777" w:rsidR="00CB0FB9" w:rsidRPr="00983966" w:rsidRDefault="00CB0FB9" w:rsidP="00CB0FB9">
      <w:pPr>
        <w:ind w:left="709"/>
        <w:jc w:val="center"/>
        <w:rPr>
          <w:rFonts w:ascii="Times New Roman" w:eastAsia="Times New Roman" w:hAnsi="Times New Roman"/>
          <w:color w:val="000000"/>
          <w:sz w:val="27"/>
          <w:szCs w:val="27"/>
          <w:lang w:eastAsia="lt-LT"/>
        </w:rPr>
      </w:pPr>
    </w:p>
    <w:p w14:paraId="445BA03A" w14:textId="77777777" w:rsidR="00CB0FB9" w:rsidRPr="00983966" w:rsidRDefault="00CB0FB9" w:rsidP="00CB0FB9">
      <w:pPr>
        <w:ind w:left="709"/>
        <w:jc w:val="center"/>
        <w:rPr>
          <w:rFonts w:ascii="Times New Roman" w:eastAsia="Times New Roman" w:hAnsi="Times New Roman"/>
          <w:color w:val="000000"/>
          <w:sz w:val="27"/>
          <w:szCs w:val="27"/>
          <w:lang w:eastAsia="lt-LT"/>
        </w:rPr>
      </w:pPr>
      <w:r w:rsidRPr="00983966">
        <w:rPr>
          <w:rFonts w:ascii="Times New Roman" w:eastAsia="Times New Roman" w:hAnsi="Times New Roman"/>
          <w:color w:val="000000"/>
          <w:sz w:val="18"/>
          <w:szCs w:val="18"/>
          <w:lang w:eastAsia="lt-LT"/>
        </w:rPr>
        <w:t>___________________________________________________________________________________________________</w:t>
      </w:r>
    </w:p>
    <w:p w14:paraId="0A1EB301" w14:textId="77777777" w:rsidR="00CB0FB9" w:rsidRPr="00983966" w:rsidRDefault="00CB0FB9" w:rsidP="00CB0FB9">
      <w:pPr>
        <w:ind w:left="709"/>
        <w:jc w:val="center"/>
        <w:rPr>
          <w:rFonts w:ascii="Times New Roman" w:eastAsia="Times New Roman" w:hAnsi="Times New Roman"/>
          <w:color w:val="000000"/>
          <w:sz w:val="27"/>
          <w:szCs w:val="27"/>
          <w:lang w:eastAsia="lt-LT"/>
        </w:rPr>
      </w:pPr>
      <w:r w:rsidRPr="00983966">
        <w:rPr>
          <w:rFonts w:ascii="Times New Roman" w:eastAsia="Times New Roman" w:hAnsi="Times New Roman"/>
          <w:color w:val="000000"/>
          <w:sz w:val="18"/>
          <w:szCs w:val="18"/>
          <w:lang w:eastAsia="lt-LT"/>
        </w:rPr>
        <w:t>(Restauratoriaus vardas ir pavardė, atestato išdavimo data ir Nr.)</w:t>
      </w:r>
    </w:p>
    <w:p w14:paraId="56C5F059" w14:textId="77777777" w:rsidR="00CB0FB9" w:rsidRPr="00983966" w:rsidRDefault="00CB0FB9" w:rsidP="00CB0FB9">
      <w:pPr>
        <w:ind w:left="709"/>
        <w:jc w:val="center"/>
        <w:rPr>
          <w:rFonts w:ascii="Times New Roman" w:eastAsia="Times New Roman" w:hAnsi="Times New Roman"/>
          <w:color w:val="000000"/>
          <w:sz w:val="27"/>
          <w:szCs w:val="27"/>
          <w:lang w:eastAsia="lt-LT"/>
        </w:rPr>
      </w:pPr>
    </w:p>
    <w:p w14:paraId="02A26F03" w14:textId="77777777" w:rsidR="00CB0FB9" w:rsidRPr="00983966" w:rsidRDefault="00CB0FB9" w:rsidP="00CB0FB9">
      <w:pPr>
        <w:ind w:left="709"/>
        <w:jc w:val="center"/>
        <w:rPr>
          <w:rFonts w:ascii="Times New Roman" w:eastAsia="Times New Roman" w:hAnsi="Times New Roman"/>
          <w:color w:val="000000"/>
          <w:sz w:val="27"/>
          <w:szCs w:val="27"/>
          <w:lang w:eastAsia="lt-LT"/>
        </w:rPr>
      </w:pPr>
      <w:r w:rsidRPr="00983966">
        <w:rPr>
          <w:rFonts w:ascii="Times New Roman" w:eastAsia="Times New Roman" w:hAnsi="Times New Roman"/>
          <w:color w:val="000000"/>
          <w:sz w:val="18"/>
          <w:szCs w:val="18"/>
          <w:lang w:eastAsia="lt-LT"/>
        </w:rPr>
        <w:t>____________________________________________________________________________________________________</w:t>
      </w:r>
    </w:p>
    <w:p w14:paraId="2C89700D" w14:textId="77777777" w:rsidR="00CB0FB9" w:rsidRPr="00983966" w:rsidRDefault="00CB0FB9" w:rsidP="00CB0FB9">
      <w:pPr>
        <w:ind w:left="709"/>
        <w:jc w:val="center"/>
        <w:rPr>
          <w:rFonts w:ascii="Times New Roman" w:eastAsia="Times New Roman" w:hAnsi="Times New Roman"/>
          <w:color w:val="000000"/>
          <w:sz w:val="27"/>
          <w:szCs w:val="27"/>
          <w:lang w:eastAsia="lt-LT"/>
        </w:rPr>
      </w:pPr>
      <w:r w:rsidRPr="00983966">
        <w:rPr>
          <w:rFonts w:ascii="Times New Roman" w:eastAsia="Times New Roman" w:hAnsi="Times New Roman"/>
          <w:color w:val="000000"/>
          <w:sz w:val="18"/>
          <w:szCs w:val="18"/>
          <w:lang w:eastAsia="lt-LT"/>
        </w:rPr>
        <w:t>(Tarybos posėdžio, kuriame patvirtinta Programa, protokolo data ir numeris)</w:t>
      </w:r>
    </w:p>
    <w:p w14:paraId="2F9C71C7" w14:textId="77777777" w:rsidR="00CB0FB9" w:rsidRPr="00983966" w:rsidRDefault="00CB0FB9" w:rsidP="00CB0FB9">
      <w:pPr>
        <w:ind w:left="7189" w:firstLine="587"/>
        <w:rPr>
          <w:rFonts w:ascii="Times New Roman" w:eastAsia="Times New Roman" w:hAnsi="Times New Roman"/>
          <w:color w:val="000000"/>
          <w:sz w:val="27"/>
          <w:szCs w:val="27"/>
          <w:lang w:eastAsia="lt-LT"/>
        </w:rPr>
      </w:pPr>
      <w:r w:rsidRPr="00983966">
        <w:rPr>
          <w:rFonts w:ascii="Times New Roman" w:eastAsia="Times New Roman" w:hAnsi="Times New Roman"/>
          <w:color w:val="000000"/>
          <w:sz w:val="18"/>
          <w:szCs w:val="18"/>
          <w:lang w:eastAsia="lt-LT"/>
        </w:rPr>
        <w:t> </w:t>
      </w:r>
    </w:p>
    <w:p w14:paraId="1FC59B9D" w14:textId="77777777" w:rsidR="00CB0FB9" w:rsidRPr="00983966" w:rsidRDefault="00CB0FB9" w:rsidP="00CB0FB9">
      <w:pPr>
        <w:ind w:left="709" w:firstLine="587"/>
        <w:rPr>
          <w:rFonts w:ascii="Times New Roman" w:eastAsia="Times New Roman" w:hAnsi="Times New Roman"/>
          <w:color w:val="000000"/>
          <w:sz w:val="27"/>
          <w:szCs w:val="27"/>
          <w:lang w:eastAsia="lt-LT"/>
        </w:rPr>
      </w:pPr>
      <w:r w:rsidRPr="00983966">
        <w:rPr>
          <w:rFonts w:ascii="Times New Roman" w:eastAsia="Times New Roman" w:hAnsi="Times New Roman"/>
          <w:color w:val="000000"/>
          <w:sz w:val="18"/>
          <w:szCs w:val="18"/>
          <w:lang w:eastAsia="lt-LT"/>
        </w:rPr>
        <w:t> </w:t>
      </w:r>
    </w:p>
    <w:p w14:paraId="7AEF91F9" w14:textId="77777777" w:rsidR="00CB0FB9" w:rsidRPr="00983966" w:rsidRDefault="00CB0FB9" w:rsidP="00CB0FB9">
      <w:pPr>
        <w:ind w:left="7189" w:firstLine="587"/>
        <w:rPr>
          <w:rFonts w:ascii="Times New Roman" w:eastAsia="Times New Roman" w:hAnsi="Times New Roman"/>
          <w:color w:val="000000"/>
          <w:sz w:val="27"/>
          <w:szCs w:val="27"/>
          <w:lang w:eastAsia="lt-LT"/>
        </w:rPr>
      </w:pPr>
      <w:r w:rsidRPr="00983966">
        <w:rPr>
          <w:rFonts w:ascii="Times New Roman" w:eastAsia="Times New Roman" w:hAnsi="Times New Roman"/>
          <w:color w:val="000000"/>
          <w:sz w:val="18"/>
          <w:szCs w:val="18"/>
          <w:lang w:eastAsia="lt-LT"/>
        </w:rPr>
        <w:t> </w:t>
      </w:r>
    </w:p>
    <w:tbl>
      <w:tblPr>
        <w:tblpPr w:leftFromText="180" w:rightFromText="180" w:vertAnchor="text" w:horzAnchor="margin" w:tblpXSpec="center" w:tblpY="22"/>
        <w:tblW w:w="12573" w:type="dxa"/>
        <w:tblLayout w:type="fixed"/>
        <w:tblLook w:val="04A0" w:firstRow="1" w:lastRow="0" w:firstColumn="1" w:lastColumn="0" w:noHBand="0" w:noVBand="1"/>
      </w:tblPr>
      <w:tblGrid>
        <w:gridCol w:w="817"/>
        <w:gridCol w:w="4111"/>
        <w:gridCol w:w="1134"/>
        <w:gridCol w:w="992"/>
        <w:gridCol w:w="719"/>
        <w:gridCol w:w="960"/>
        <w:gridCol w:w="960"/>
        <w:gridCol w:w="960"/>
        <w:gridCol w:w="960"/>
        <w:gridCol w:w="960"/>
      </w:tblGrid>
      <w:tr w:rsidR="00CB0FB9" w:rsidRPr="00983966" w14:paraId="4257F745" w14:textId="77777777" w:rsidTr="00CB0FB9">
        <w:trPr>
          <w:trHeight w:val="930"/>
        </w:trPr>
        <w:tc>
          <w:tcPr>
            <w:tcW w:w="8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3C009A6" w14:textId="77777777" w:rsidR="00CB0FB9" w:rsidRPr="00983966" w:rsidRDefault="00CB0FB9" w:rsidP="00CB0FB9">
            <w:pPr>
              <w:jc w:val="center"/>
              <w:rPr>
                <w:rFonts w:ascii="Times New Roman" w:eastAsia="Times New Roman" w:hAnsi="Times New Roman"/>
                <w:lang w:eastAsia="lt-LT"/>
              </w:rPr>
            </w:pPr>
            <w:r w:rsidRPr="00983966">
              <w:rPr>
                <w:rFonts w:ascii="Times New Roman" w:eastAsia="Times New Roman" w:hAnsi="Times New Roman"/>
                <w:lang w:eastAsia="lt-LT"/>
              </w:rPr>
              <w:t>Eil. Nr.</w:t>
            </w:r>
          </w:p>
        </w:tc>
        <w:tc>
          <w:tcPr>
            <w:tcW w:w="411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93EF974" w14:textId="77777777" w:rsidR="00CB0FB9" w:rsidRPr="00983966" w:rsidRDefault="00CB0FB9" w:rsidP="00CB0FB9">
            <w:pPr>
              <w:jc w:val="center"/>
              <w:rPr>
                <w:rFonts w:ascii="Times New Roman" w:eastAsia="Times New Roman" w:hAnsi="Times New Roman"/>
                <w:lang w:eastAsia="lt-LT"/>
              </w:rPr>
            </w:pPr>
            <w:r w:rsidRPr="00983966">
              <w:rPr>
                <w:rFonts w:ascii="Times New Roman" w:eastAsia="Times New Roman" w:hAnsi="Times New Roman"/>
                <w:lang w:eastAsia="lt-LT"/>
              </w:rPr>
              <w:t>Darbų pavadinimas pagal darbų kiekių žiniaraštį</w:t>
            </w:r>
          </w:p>
        </w:tc>
        <w:tc>
          <w:tcPr>
            <w:tcW w:w="2126" w:type="dxa"/>
            <w:gridSpan w:val="2"/>
            <w:tcBorders>
              <w:top w:val="single" w:sz="4" w:space="0" w:color="auto"/>
              <w:left w:val="nil"/>
              <w:bottom w:val="single" w:sz="4" w:space="0" w:color="auto"/>
              <w:right w:val="single" w:sz="4" w:space="0" w:color="000000"/>
            </w:tcBorders>
            <w:shd w:val="clear" w:color="auto" w:fill="auto"/>
            <w:vAlign w:val="center"/>
            <w:hideMark/>
          </w:tcPr>
          <w:p w14:paraId="4FF489F1" w14:textId="77777777" w:rsidR="00CB0FB9" w:rsidRPr="00983966" w:rsidRDefault="00CB0FB9" w:rsidP="00CB0FB9">
            <w:pPr>
              <w:jc w:val="center"/>
              <w:rPr>
                <w:rFonts w:ascii="Times New Roman" w:eastAsia="Times New Roman" w:hAnsi="Times New Roman"/>
                <w:lang w:eastAsia="lt-LT"/>
              </w:rPr>
            </w:pPr>
            <w:r w:rsidRPr="00983966">
              <w:rPr>
                <w:rFonts w:ascii="Times New Roman" w:eastAsia="Times New Roman" w:hAnsi="Times New Roman"/>
                <w:lang w:eastAsia="lt-LT"/>
              </w:rPr>
              <w:t>Išrašyta PVM sąskaita faktūra</w:t>
            </w:r>
          </w:p>
        </w:tc>
        <w:tc>
          <w:tcPr>
            <w:tcW w:w="2639" w:type="dxa"/>
            <w:gridSpan w:val="3"/>
            <w:tcBorders>
              <w:top w:val="single" w:sz="4" w:space="0" w:color="auto"/>
              <w:left w:val="nil"/>
              <w:bottom w:val="single" w:sz="4" w:space="0" w:color="auto"/>
              <w:right w:val="single" w:sz="4" w:space="0" w:color="000000"/>
            </w:tcBorders>
            <w:shd w:val="clear" w:color="auto" w:fill="auto"/>
            <w:vAlign w:val="center"/>
            <w:hideMark/>
          </w:tcPr>
          <w:p w14:paraId="735CC23B" w14:textId="77777777" w:rsidR="00CB0FB9" w:rsidRPr="00983966" w:rsidRDefault="00CB0FB9" w:rsidP="00CB0FB9">
            <w:pPr>
              <w:jc w:val="center"/>
              <w:rPr>
                <w:rFonts w:ascii="Times New Roman" w:eastAsia="Times New Roman" w:hAnsi="Times New Roman"/>
                <w:lang w:eastAsia="lt-LT"/>
              </w:rPr>
            </w:pPr>
            <w:r w:rsidRPr="00983966">
              <w:rPr>
                <w:rFonts w:ascii="Times New Roman" w:eastAsia="Times New Roman" w:hAnsi="Times New Roman"/>
                <w:lang w:eastAsia="lt-LT"/>
              </w:rPr>
              <w:t>Per ataskaitinius _____ metus atliktų darbų vertė (Eur)</w:t>
            </w:r>
          </w:p>
        </w:tc>
        <w:tc>
          <w:tcPr>
            <w:tcW w:w="2880" w:type="dxa"/>
            <w:gridSpan w:val="3"/>
            <w:tcBorders>
              <w:top w:val="single" w:sz="4" w:space="0" w:color="auto"/>
              <w:left w:val="nil"/>
              <w:bottom w:val="single" w:sz="4" w:space="0" w:color="auto"/>
              <w:right w:val="single" w:sz="4" w:space="0" w:color="000000"/>
            </w:tcBorders>
            <w:shd w:val="clear" w:color="auto" w:fill="auto"/>
            <w:vAlign w:val="center"/>
            <w:hideMark/>
          </w:tcPr>
          <w:p w14:paraId="48944FEA" w14:textId="77777777" w:rsidR="00CB0FB9" w:rsidRPr="00983966" w:rsidRDefault="00CB0FB9" w:rsidP="00CB0FB9">
            <w:pPr>
              <w:jc w:val="center"/>
              <w:rPr>
                <w:rFonts w:ascii="Times New Roman" w:eastAsia="Times New Roman" w:hAnsi="Times New Roman"/>
                <w:lang w:eastAsia="lt-LT"/>
              </w:rPr>
            </w:pPr>
            <w:r w:rsidRPr="00983966">
              <w:rPr>
                <w:rFonts w:ascii="Times New Roman" w:eastAsia="Times New Roman" w:hAnsi="Times New Roman"/>
                <w:lang w:eastAsia="lt-LT"/>
              </w:rPr>
              <w:t>Per ataskaitinį</w:t>
            </w:r>
          </w:p>
          <w:p w14:paraId="7CCA8EDC" w14:textId="77777777" w:rsidR="00CB0FB9" w:rsidRPr="00983966" w:rsidRDefault="00CB0FB9" w:rsidP="00CB0FB9">
            <w:pPr>
              <w:jc w:val="center"/>
              <w:rPr>
                <w:rFonts w:ascii="Times New Roman" w:eastAsia="Times New Roman" w:hAnsi="Times New Roman"/>
                <w:lang w:eastAsia="lt-LT"/>
              </w:rPr>
            </w:pPr>
            <w:r w:rsidRPr="00983966">
              <w:rPr>
                <w:rFonts w:ascii="Times New Roman" w:eastAsia="Times New Roman" w:hAnsi="Times New Roman"/>
                <w:lang w:eastAsia="lt-LT"/>
              </w:rPr>
              <w:t xml:space="preserve">_____ m.__________ mėn. </w:t>
            </w:r>
          </w:p>
          <w:p w14:paraId="01D77960" w14:textId="77777777" w:rsidR="00CB0FB9" w:rsidRPr="00983966" w:rsidRDefault="00CB0FB9" w:rsidP="00CB0FB9">
            <w:pPr>
              <w:jc w:val="center"/>
              <w:rPr>
                <w:rFonts w:ascii="Times New Roman" w:eastAsia="Times New Roman" w:hAnsi="Times New Roman"/>
                <w:lang w:eastAsia="lt-LT"/>
              </w:rPr>
            </w:pPr>
            <w:r w:rsidRPr="00983966">
              <w:rPr>
                <w:rFonts w:ascii="Times New Roman" w:eastAsia="Times New Roman" w:hAnsi="Times New Roman"/>
                <w:lang w:eastAsia="lt-LT"/>
              </w:rPr>
              <w:t>atliktų darbų vertė (Eur)</w:t>
            </w:r>
          </w:p>
        </w:tc>
      </w:tr>
      <w:tr w:rsidR="00CB0FB9" w:rsidRPr="00983966" w14:paraId="278C9A49" w14:textId="77777777" w:rsidTr="00CB0FB9">
        <w:trPr>
          <w:trHeight w:val="510"/>
        </w:trPr>
        <w:tc>
          <w:tcPr>
            <w:tcW w:w="817" w:type="dxa"/>
            <w:vMerge/>
            <w:tcBorders>
              <w:top w:val="single" w:sz="4" w:space="0" w:color="auto"/>
              <w:left w:val="single" w:sz="4" w:space="0" w:color="auto"/>
              <w:bottom w:val="single" w:sz="4" w:space="0" w:color="000000"/>
              <w:right w:val="single" w:sz="4" w:space="0" w:color="auto"/>
            </w:tcBorders>
            <w:vAlign w:val="center"/>
            <w:hideMark/>
          </w:tcPr>
          <w:p w14:paraId="43B5F007" w14:textId="77777777" w:rsidR="00CB0FB9" w:rsidRPr="00DE05BC" w:rsidRDefault="00CB0FB9" w:rsidP="00CB0FB9">
            <w:pPr>
              <w:rPr>
                <w:rFonts w:ascii="Times New Roman" w:eastAsia="Times New Roman" w:hAnsi="Times New Roman"/>
                <w:lang w:eastAsia="lt-LT"/>
              </w:rPr>
            </w:pPr>
          </w:p>
        </w:tc>
        <w:tc>
          <w:tcPr>
            <w:tcW w:w="4111" w:type="dxa"/>
            <w:vMerge/>
            <w:tcBorders>
              <w:top w:val="single" w:sz="4" w:space="0" w:color="auto"/>
              <w:left w:val="single" w:sz="4" w:space="0" w:color="auto"/>
              <w:bottom w:val="single" w:sz="4" w:space="0" w:color="000000"/>
              <w:right w:val="single" w:sz="4" w:space="0" w:color="auto"/>
            </w:tcBorders>
            <w:vAlign w:val="center"/>
            <w:hideMark/>
          </w:tcPr>
          <w:p w14:paraId="35C624D8" w14:textId="77777777" w:rsidR="00CB0FB9" w:rsidRPr="00DE05BC" w:rsidRDefault="00CB0FB9" w:rsidP="00CB0FB9">
            <w:pPr>
              <w:rPr>
                <w:rFonts w:ascii="Times New Roman" w:eastAsia="Times New Roman" w:hAnsi="Times New Roman"/>
                <w:lang w:eastAsia="lt-LT"/>
              </w:rPr>
            </w:pPr>
          </w:p>
        </w:tc>
        <w:tc>
          <w:tcPr>
            <w:tcW w:w="1134" w:type="dxa"/>
            <w:tcBorders>
              <w:top w:val="nil"/>
              <w:left w:val="nil"/>
              <w:bottom w:val="single" w:sz="4" w:space="0" w:color="auto"/>
              <w:right w:val="single" w:sz="4" w:space="0" w:color="auto"/>
            </w:tcBorders>
            <w:shd w:val="clear" w:color="auto" w:fill="auto"/>
            <w:vAlign w:val="center"/>
            <w:hideMark/>
          </w:tcPr>
          <w:p w14:paraId="0D804651" w14:textId="77777777" w:rsidR="00CB0FB9" w:rsidRPr="00DE05BC" w:rsidRDefault="00CB0FB9" w:rsidP="00CB0FB9">
            <w:pPr>
              <w:rPr>
                <w:rFonts w:ascii="Times New Roman" w:eastAsia="Times New Roman" w:hAnsi="Times New Roman"/>
                <w:lang w:eastAsia="lt-LT"/>
              </w:rPr>
            </w:pPr>
            <w:r w:rsidRPr="00DE05BC">
              <w:rPr>
                <w:rFonts w:ascii="Times New Roman" w:eastAsia="Times New Roman" w:hAnsi="Times New Roman"/>
                <w:lang w:eastAsia="lt-LT"/>
              </w:rPr>
              <w:t>Serija ir numeris</w:t>
            </w:r>
          </w:p>
        </w:tc>
        <w:tc>
          <w:tcPr>
            <w:tcW w:w="992" w:type="dxa"/>
            <w:tcBorders>
              <w:top w:val="nil"/>
              <w:left w:val="nil"/>
              <w:bottom w:val="single" w:sz="4" w:space="0" w:color="auto"/>
              <w:right w:val="single" w:sz="4" w:space="0" w:color="auto"/>
            </w:tcBorders>
            <w:shd w:val="clear" w:color="auto" w:fill="auto"/>
            <w:noWrap/>
            <w:vAlign w:val="center"/>
            <w:hideMark/>
          </w:tcPr>
          <w:p w14:paraId="0D164EB8" w14:textId="77777777" w:rsidR="00CB0FB9" w:rsidRPr="00DE05BC" w:rsidRDefault="00CB0FB9" w:rsidP="00CB0FB9">
            <w:pPr>
              <w:rPr>
                <w:rFonts w:ascii="Times New Roman" w:eastAsia="Times New Roman" w:hAnsi="Times New Roman"/>
                <w:lang w:eastAsia="lt-LT"/>
              </w:rPr>
            </w:pPr>
            <w:r w:rsidRPr="00DE05BC">
              <w:rPr>
                <w:rFonts w:ascii="Times New Roman" w:eastAsia="Times New Roman" w:hAnsi="Times New Roman"/>
                <w:lang w:eastAsia="lt-LT"/>
              </w:rPr>
              <w:t>Data</w:t>
            </w:r>
          </w:p>
        </w:tc>
        <w:tc>
          <w:tcPr>
            <w:tcW w:w="719" w:type="dxa"/>
            <w:tcBorders>
              <w:top w:val="nil"/>
              <w:left w:val="nil"/>
              <w:bottom w:val="single" w:sz="4" w:space="0" w:color="auto"/>
              <w:right w:val="single" w:sz="4" w:space="0" w:color="auto"/>
            </w:tcBorders>
            <w:shd w:val="clear" w:color="auto" w:fill="auto"/>
            <w:vAlign w:val="center"/>
            <w:hideMark/>
          </w:tcPr>
          <w:p w14:paraId="2BD6B2A6" w14:textId="77777777" w:rsidR="00CB0FB9" w:rsidRPr="00DE05BC" w:rsidRDefault="00CB0FB9" w:rsidP="00CB0FB9">
            <w:pPr>
              <w:rPr>
                <w:rFonts w:ascii="Times New Roman" w:eastAsia="Times New Roman" w:hAnsi="Times New Roman"/>
                <w:lang w:eastAsia="lt-LT"/>
              </w:rPr>
            </w:pPr>
            <w:r w:rsidRPr="00DE05BC">
              <w:rPr>
                <w:rFonts w:ascii="Times New Roman" w:eastAsia="Times New Roman" w:hAnsi="Times New Roman"/>
                <w:lang w:eastAsia="lt-LT"/>
              </w:rPr>
              <w:t>Suma be PVM</w:t>
            </w:r>
          </w:p>
        </w:tc>
        <w:tc>
          <w:tcPr>
            <w:tcW w:w="960" w:type="dxa"/>
            <w:tcBorders>
              <w:top w:val="nil"/>
              <w:left w:val="nil"/>
              <w:bottom w:val="single" w:sz="4" w:space="0" w:color="auto"/>
              <w:right w:val="single" w:sz="4" w:space="0" w:color="auto"/>
            </w:tcBorders>
            <w:shd w:val="clear" w:color="auto" w:fill="auto"/>
            <w:vAlign w:val="center"/>
            <w:hideMark/>
          </w:tcPr>
          <w:p w14:paraId="669060EB" w14:textId="77777777" w:rsidR="00CB0FB9" w:rsidRPr="00DE05BC" w:rsidRDefault="00CB0FB9" w:rsidP="00CB0FB9">
            <w:pPr>
              <w:rPr>
                <w:rFonts w:ascii="Times New Roman" w:eastAsia="Times New Roman" w:hAnsi="Times New Roman"/>
                <w:lang w:eastAsia="lt-LT"/>
              </w:rPr>
            </w:pPr>
            <w:r w:rsidRPr="00DE05BC">
              <w:rPr>
                <w:rFonts w:ascii="Times New Roman" w:eastAsia="Times New Roman" w:hAnsi="Times New Roman"/>
                <w:lang w:eastAsia="lt-LT"/>
              </w:rPr>
              <w:t>PVM 21%</w:t>
            </w:r>
          </w:p>
        </w:tc>
        <w:tc>
          <w:tcPr>
            <w:tcW w:w="960" w:type="dxa"/>
            <w:tcBorders>
              <w:top w:val="nil"/>
              <w:left w:val="nil"/>
              <w:bottom w:val="single" w:sz="4" w:space="0" w:color="auto"/>
              <w:right w:val="single" w:sz="4" w:space="0" w:color="auto"/>
            </w:tcBorders>
            <w:shd w:val="clear" w:color="auto" w:fill="auto"/>
            <w:vAlign w:val="center"/>
            <w:hideMark/>
          </w:tcPr>
          <w:p w14:paraId="4BE316AD" w14:textId="77777777" w:rsidR="00CB0FB9" w:rsidRPr="00DE05BC" w:rsidRDefault="00CB0FB9" w:rsidP="00CB0FB9">
            <w:pPr>
              <w:rPr>
                <w:rFonts w:ascii="Times New Roman" w:eastAsia="Times New Roman" w:hAnsi="Times New Roman"/>
                <w:lang w:eastAsia="lt-LT"/>
              </w:rPr>
            </w:pPr>
            <w:r w:rsidRPr="00DE05BC">
              <w:rPr>
                <w:rFonts w:ascii="Times New Roman" w:eastAsia="Times New Roman" w:hAnsi="Times New Roman"/>
                <w:lang w:eastAsia="lt-LT"/>
              </w:rPr>
              <w:t xml:space="preserve">Iš viso </w:t>
            </w:r>
          </w:p>
        </w:tc>
        <w:tc>
          <w:tcPr>
            <w:tcW w:w="960" w:type="dxa"/>
            <w:tcBorders>
              <w:top w:val="nil"/>
              <w:left w:val="nil"/>
              <w:bottom w:val="single" w:sz="4" w:space="0" w:color="auto"/>
              <w:right w:val="single" w:sz="4" w:space="0" w:color="auto"/>
            </w:tcBorders>
            <w:shd w:val="clear" w:color="auto" w:fill="auto"/>
            <w:vAlign w:val="center"/>
            <w:hideMark/>
          </w:tcPr>
          <w:p w14:paraId="61E9B5A0" w14:textId="77777777" w:rsidR="00CB0FB9" w:rsidRPr="00DE05BC" w:rsidRDefault="00CB0FB9" w:rsidP="00CB0FB9">
            <w:pPr>
              <w:rPr>
                <w:rFonts w:ascii="Times New Roman" w:eastAsia="Times New Roman" w:hAnsi="Times New Roman"/>
                <w:lang w:eastAsia="lt-LT"/>
              </w:rPr>
            </w:pPr>
            <w:r w:rsidRPr="00DE05BC">
              <w:rPr>
                <w:rFonts w:ascii="Times New Roman" w:eastAsia="Times New Roman" w:hAnsi="Times New Roman"/>
                <w:lang w:eastAsia="lt-LT"/>
              </w:rPr>
              <w:t>Suma be PVM</w:t>
            </w:r>
          </w:p>
        </w:tc>
        <w:tc>
          <w:tcPr>
            <w:tcW w:w="960" w:type="dxa"/>
            <w:tcBorders>
              <w:top w:val="nil"/>
              <w:left w:val="nil"/>
              <w:bottom w:val="single" w:sz="4" w:space="0" w:color="auto"/>
              <w:right w:val="single" w:sz="4" w:space="0" w:color="auto"/>
            </w:tcBorders>
            <w:shd w:val="clear" w:color="auto" w:fill="auto"/>
            <w:vAlign w:val="center"/>
            <w:hideMark/>
          </w:tcPr>
          <w:p w14:paraId="5DE99F9A" w14:textId="77777777" w:rsidR="00CB0FB9" w:rsidRPr="00DE05BC" w:rsidRDefault="00CB0FB9" w:rsidP="00CB0FB9">
            <w:pPr>
              <w:rPr>
                <w:rFonts w:ascii="Times New Roman" w:eastAsia="Times New Roman" w:hAnsi="Times New Roman"/>
                <w:lang w:eastAsia="lt-LT"/>
              </w:rPr>
            </w:pPr>
            <w:r w:rsidRPr="00DE05BC">
              <w:rPr>
                <w:rFonts w:ascii="Times New Roman" w:eastAsia="Times New Roman" w:hAnsi="Times New Roman"/>
                <w:lang w:eastAsia="lt-LT"/>
              </w:rPr>
              <w:t>PVM 21%</w:t>
            </w:r>
          </w:p>
        </w:tc>
        <w:tc>
          <w:tcPr>
            <w:tcW w:w="960" w:type="dxa"/>
            <w:tcBorders>
              <w:top w:val="nil"/>
              <w:left w:val="nil"/>
              <w:bottom w:val="single" w:sz="4" w:space="0" w:color="auto"/>
              <w:right w:val="single" w:sz="4" w:space="0" w:color="auto"/>
            </w:tcBorders>
            <w:shd w:val="clear" w:color="auto" w:fill="auto"/>
            <w:vAlign w:val="center"/>
            <w:hideMark/>
          </w:tcPr>
          <w:p w14:paraId="669CC709" w14:textId="77777777" w:rsidR="00CB0FB9" w:rsidRPr="00DE05BC" w:rsidRDefault="00CB0FB9" w:rsidP="00CB0FB9">
            <w:pPr>
              <w:rPr>
                <w:rFonts w:ascii="Times New Roman" w:eastAsia="Times New Roman" w:hAnsi="Times New Roman"/>
                <w:lang w:eastAsia="lt-LT"/>
              </w:rPr>
            </w:pPr>
            <w:r w:rsidRPr="00DE05BC">
              <w:rPr>
                <w:rFonts w:ascii="Times New Roman" w:eastAsia="Times New Roman" w:hAnsi="Times New Roman"/>
                <w:lang w:eastAsia="lt-LT"/>
              </w:rPr>
              <w:t xml:space="preserve">Iš viso </w:t>
            </w:r>
          </w:p>
        </w:tc>
      </w:tr>
      <w:tr w:rsidR="00CB0FB9" w:rsidRPr="00983966" w14:paraId="143D90D9" w14:textId="77777777" w:rsidTr="00CB0FB9">
        <w:trPr>
          <w:trHeight w:val="255"/>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8079937" w14:textId="77777777" w:rsidR="00CB0FB9" w:rsidRPr="00983966" w:rsidRDefault="00CB0FB9" w:rsidP="00CB0FB9">
            <w:pPr>
              <w:jc w:val="center"/>
              <w:rPr>
                <w:rFonts w:ascii="Times New Roman" w:eastAsia="Times New Roman" w:hAnsi="Times New Roman"/>
                <w:sz w:val="20"/>
                <w:szCs w:val="20"/>
                <w:lang w:eastAsia="lt-LT"/>
              </w:rPr>
            </w:pPr>
            <w:r w:rsidRPr="00983966">
              <w:rPr>
                <w:rFonts w:ascii="Times New Roman" w:eastAsia="Times New Roman" w:hAnsi="Times New Roman"/>
                <w:sz w:val="20"/>
                <w:szCs w:val="20"/>
                <w:lang w:eastAsia="lt-LT"/>
              </w:rPr>
              <w:t>1</w:t>
            </w:r>
          </w:p>
        </w:tc>
        <w:tc>
          <w:tcPr>
            <w:tcW w:w="4111" w:type="dxa"/>
            <w:tcBorders>
              <w:top w:val="nil"/>
              <w:left w:val="nil"/>
              <w:bottom w:val="single" w:sz="4" w:space="0" w:color="auto"/>
              <w:right w:val="single" w:sz="4" w:space="0" w:color="auto"/>
            </w:tcBorders>
            <w:shd w:val="clear" w:color="auto" w:fill="auto"/>
            <w:noWrap/>
            <w:vAlign w:val="bottom"/>
            <w:hideMark/>
          </w:tcPr>
          <w:p w14:paraId="368DC3C0" w14:textId="77777777" w:rsidR="00CB0FB9" w:rsidRPr="00983966" w:rsidRDefault="00CB0FB9" w:rsidP="00CB0FB9">
            <w:pPr>
              <w:jc w:val="center"/>
              <w:rPr>
                <w:rFonts w:ascii="Times New Roman" w:eastAsia="Times New Roman" w:hAnsi="Times New Roman"/>
                <w:sz w:val="20"/>
                <w:szCs w:val="20"/>
                <w:lang w:eastAsia="lt-LT"/>
              </w:rPr>
            </w:pPr>
            <w:r w:rsidRPr="00983966">
              <w:rPr>
                <w:rFonts w:ascii="Times New Roman" w:eastAsia="Times New Roman" w:hAnsi="Times New Roman"/>
                <w:sz w:val="20"/>
                <w:szCs w:val="20"/>
                <w:lang w:eastAsia="lt-LT"/>
              </w:rPr>
              <w:t>2</w:t>
            </w:r>
          </w:p>
        </w:tc>
        <w:tc>
          <w:tcPr>
            <w:tcW w:w="1134" w:type="dxa"/>
            <w:tcBorders>
              <w:top w:val="nil"/>
              <w:left w:val="nil"/>
              <w:bottom w:val="single" w:sz="4" w:space="0" w:color="auto"/>
              <w:right w:val="single" w:sz="4" w:space="0" w:color="auto"/>
            </w:tcBorders>
            <w:shd w:val="clear" w:color="auto" w:fill="auto"/>
            <w:noWrap/>
            <w:vAlign w:val="bottom"/>
            <w:hideMark/>
          </w:tcPr>
          <w:p w14:paraId="779B5E62" w14:textId="77777777" w:rsidR="00CB0FB9" w:rsidRPr="00983966" w:rsidRDefault="00CB0FB9" w:rsidP="00CB0FB9">
            <w:pPr>
              <w:jc w:val="center"/>
              <w:rPr>
                <w:rFonts w:ascii="Times New Roman" w:eastAsia="Times New Roman" w:hAnsi="Times New Roman"/>
                <w:sz w:val="20"/>
                <w:szCs w:val="20"/>
                <w:lang w:eastAsia="lt-LT"/>
              </w:rPr>
            </w:pPr>
            <w:r w:rsidRPr="00983966">
              <w:rPr>
                <w:rFonts w:ascii="Times New Roman" w:eastAsia="Times New Roman" w:hAnsi="Times New Roman"/>
                <w:sz w:val="20"/>
                <w:szCs w:val="20"/>
                <w:lang w:eastAsia="lt-LT"/>
              </w:rPr>
              <w:t>3</w:t>
            </w:r>
          </w:p>
        </w:tc>
        <w:tc>
          <w:tcPr>
            <w:tcW w:w="992" w:type="dxa"/>
            <w:tcBorders>
              <w:top w:val="nil"/>
              <w:left w:val="nil"/>
              <w:bottom w:val="single" w:sz="4" w:space="0" w:color="auto"/>
              <w:right w:val="single" w:sz="4" w:space="0" w:color="auto"/>
            </w:tcBorders>
            <w:shd w:val="clear" w:color="auto" w:fill="auto"/>
            <w:noWrap/>
            <w:vAlign w:val="bottom"/>
            <w:hideMark/>
          </w:tcPr>
          <w:p w14:paraId="1E80DA4D" w14:textId="77777777" w:rsidR="00CB0FB9" w:rsidRPr="00983966" w:rsidRDefault="00CB0FB9" w:rsidP="00CB0FB9">
            <w:pPr>
              <w:jc w:val="center"/>
              <w:rPr>
                <w:rFonts w:ascii="Times New Roman" w:eastAsia="Times New Roman" w:hAnsi="Times New Roman"/>
                <w:sz w:val="20"/>
                <w:szCs w:val="20"/>
                <w:lang w:eastAsia="lt-LT"/>
              </w:rPr>
            </w:pPr>
            <w:r w:rsidRPr="00983966">
              <w:rPr>
                <w:rFonts w:ascii="Times New Roman" w:eastAsia="Times New Roman" w:hAnsi="Times New Roman"/>
                <w:sz w:val="20"/>
                <w:szCs w:val="20"/>
                <w:lang w:eastAsia="lt-LT"/>
              </w:rPr>
              <w:t>4</w:t>
            </w:r>
          </w:p>
        </w:tc>
        <w:tc>
          <w:tcPr>
            <w:tcW w:w="719" w:type="dxa"/>
            <w:tcBorders>
              <w:top w:val="nil"/>
              <w:left w:val="nil"/>
              <w:bottom w:val="single" w:sz="4" w:space="0" w:color="auto"/>
              <w:right w:val="single" w:sz="4" w:space="0" w:color="auto"/>
            </w:tcBorders>
            <w:shd w:val="clear" w:color="auto" w:fill="auto"/>
            <w:noWrap/>
            <w:vAlign w:val="bottom"/>
            <w:hideMark/>
          </w:tcPr>
          <w:p w14:paraId="504389D3" w14:textId="77777777" w:rsidR="00CB0FB9" w:rsidRPr="00983966" w:rsidRDefault="00CB0FB9" w:rsidP="00CB0FB9">
            <w:pPr>
              <w:jc w:val="center"/>
              <w:rPr>
                <w:rFonts w:ascii="Times New Roman" w:eastAsia="Times New Roman" w:hAnsi="Times New Roman"/>
                <w:sz w:val="20"/>
                <w:szCs w:val="20"/>
                <w:lang w:eastAsia="lt-LT"/>
              </w:rPr>
            </w:pPr>
            <w:r w:rsidRPr="00983966">
              <w:rPr>
                <w:rFonts w:ascii="Times New Roman" w:eastAsia="Times New Roman" w:hAnsi="Times New Roman"/>
                <w:sz w:val="20"/>
                <w:szCs w:val="20"/>
                <w:lang w:eastAsia="lt-LT"/>
              </w:rPr>
              <w:t>5</w:t>
            </w:r>
          </w:p>
        </w:tc>
        <w:tc>
          <w:tcPr>
            <w:tcW w:w="960" w:type="dxa"/>
            <w:tcBorders>
              <w:top w:val="nil"/>
              <w:left w:val="nil"/>
              <w:bottom w:val="single" w:sz="4" w:space="0" w:color="auto"/>
              <w:right w:val="single" w:sz="4" w:space="0" w:color="auto"/>
            </w:tcBorders>
            <w:shd w:val="clear" w:color="auto" w:fill="auto"/>
            <w:noWrap/>
            <w:vAlign w:val="bottom"/>
            <w:hideMark/>
          </w:tcPr>
          <w:p w14:paraId="4A0B32ED" w14:textId="77777777" w:rsidR="00CB0FB9" w:rsidRPr="00983966" w:rsidRDefault="00CB0FB9" w:rsidP="00CB0FB9">
            <w:pPr>
              <w:jc w:val="center"/>
              <w:rPr>
                <w:rFonts w:ascii="Times New Roman" w:eastAsia="Times New Roman" w:hAnsi="Times New Roman"/>
                <w:sz w:val="20"/>
                <w:szCs w:val="20"/>
                <w:lang w:eastAsia="lt-LT"/>
              </w:rPr>
            </w:pPr>
            <w:r w:rsidRPr="00983966">
              <w:rPr>
                <w:rFonts w:ascii="Times New Roman" w:eastAsia="Times New Roman" w:hAnsi="Times New Roman"/>
                <w:sz w:val="20"/>
                <w:szCs w:val="20"/>
                <w:lang w:eastAsia="lt-LT"/>
              </w:rPr>
              <w:t>6</w:t>
            </w:r>
          </w:p>
        </w:tc>
        <w:tc>
          <w:tcPr>
            <w:tcW w:w="960" w:type="dxa"/>
            <w:tcBorders>
              <w:top w:val="nil"/>
              <w:left w:val="nil"/>
              <w:bottom w:val="single" w:sz="4" w:space="0" w:color="auto"/>
              <w:right w:val="single" w:sz="4" w:space="0" w:color="auto"/>
            </w:tcBorders>
            <w:shd w:val="clear" w:color="auto" w:fill="auto"/>
            <w:noWrap/>
            <w:vAlign w:val="bottom"/>
            <w:hideMark/>
          </w:tcPr>
          <w:p w14:paraId="2AAD8EAF" w14:textId="77777777" w:rsidR="00CB0FB9" w:rsidRPr="00983966" w:rsidRDefault="00CB0FB9" w:rsidP="00CB0FB9">
            <w:pPr>
              <w:jc w:val="center"/>
              <w:rPr>
                <w:rFonts w:ascii="Times New Roman" w:eastAsia="Times New Roman" w:hAnsi="Times New Roman"/>
                <w:sz w:val="20"/>
                <w:szCs w:val="20"/>
                <w:lang w:eastAsia="lt-LT"/>
              </w:rPr>
            </w:pPr>
            <w:r w:rsidRPr="00983966">
              <w:rPr>
                <w:rFonts w:ascii="Times New Roman" w:eastAsia="Times New Roman" w:hAnsi="Times New Roman"/>
                <w:sz w:val="20"/>
                <w:szCs w:val="20"/>
                <w:lang w:eastAsia="lt-LT"/>
              </w:rPr>
              <w:t>7</w:t>
            </w:r>
          </w:p>
        </w:tc>
        <w:tc>
          <w:tcPr>
            <w:tcW w:w="960" w:type="dxa"/>
            <w:tcBorders>
              <w:top w:val="nil"/>
              <w:left w:val="nil"/>
              <w:bottom w:val="single" w:sz="4" w:space="0" w:color="auto"/>
              <w:right w:val="single" w:sz="4" w:space="0" w:color="auto"/>
            </w:tcBorders>
            <w:shd w:val="clear" w:color="auto" w:fill="auto"/>
            <w:noWrap/>
            <w:vAlign w:val="bottom"/>
            <w:hideMark/>
          </w:tcPr>
          <w:p w14:paraId="5F478838" w14:textId="77777777" w:rsidR="00CB0FB9" w:rsidRPr="00983966" w:rsidRDefault="00CB0FB9" w:rsidP="00CB0FB9">
            <w:pPr>
              <w:jc w:val="center"/>
              <w:rPr>
                <w:rFonts w:ascii="Times New Roman" w:eastAsia="Times New Roman" w:hAnsi="Times New Roman"/>
                <w:sz w:val="20"/>
                <w:szCs w:val="20"/>
                <w:lang w:eastAsia="lt-LT"/>
              </w:rPr>
            </w:pPr>
            <w:r w:rsidRPr="00983966">
              <w:rPr>
                <w:rFonts w:ascii="Times New Roman" w:eastAsia="Times New Roman" w:hAnsi="Times New Roman"/>
                <w:sz w:val="20"/>
                <w:szCs w:val="20"/>
                <w:lang w:eastAsia="lt-LT"/>
              </w:rPr>
              <w:t>8</w:t>
            </w:r>
          </w:p>
        </w:tc>
        <w:tc>
          <w:tcPr>
            <w:tcW w:w="960" w:type="dxa"/>
            <w:tcBorders>
              <w:top w:val="nil"/>
              <w:left w:val="nil"/>
              <w:bottom w:val="single" w:sz="4" w:space="0" w:color="auto"/>
              <w:right w:val="single" w:sz="4" w:space="0" w:color="auto"/>
            </w:tcBorders>
            <w:shd w:val="clear" w:color="auto" w:fill="auto"/>
            <w:noWrap/>
            <w:vAlign w:val="bottom"/>
            <w:hideMark/>
          </w:tcPr>
          <w:p w14:paraId="5641B278" w14:textId="77777777" w:rsidR="00CB0FB9" w:rsidRPr="00983966" w:rsidRDefault="00CB0FB9" w:rsidP="00CB0FB9">
            <w:pPr>
              <w:jc w:val="center"/>
              <w:rPr>
                <w:rFonts w:ascii="Times New Roman" w:eastAsia="Times New Roman" w:hAnsi="Times New Roman"/>
                <w:sz w:val="20"/>
                <w:szCs w:val="20"/>
                <w:lang w:eastAsia="lt-LT"/>
              </w:rPr>
            </w:pPr>
            <w:r w:rsidRPr="00983966">
              <w:rPr>
                <w:rFonts w:ascii="Times New Roman" w:eastAsia="Times New Roman" w:hAnsi="Times New Roman"/>
                <w:sz w:val="20"/>
                <w:szCs w:val="20"/>
                <w:lang w:eastAsia="lt-LT"/>
              </w:rPr>
              <w:t>9</w:t>
            </w:r>
          </w:p>
        </w:tc>
        <w:tc>
          <w:tcPr>
            <w:tcW w:w="960" w:type="dxa"/>
            <w:tcBorders>
              <w:top w:val="nil"/>
              <w:left w:val="nil"/>
              <w:bottom w:val="single" w:sz="4" w:space="0" w:color="auto"/>
              <w:right w:val="single" w:sz="4" w:space="0" w:color="auto"/>
            </w:tcBorders>
            <w:shd w:val="clear" w:color="auto" w:fill="auto"/>
            <w:noWrap/>
            <w:vAlign w:val="bottom"/>
            <w:hideMark/>
          </w:tcPr>
          <w:p w14:paraId="3168958A" w14:textId="77777777" w:rsidR="00CB0FB9" w:rsidRPr="00983966" w:rsidRDefault="00CB0FB9" w:rsidP="00CB0FB9">
            <w:pPr>
              <w:jc w:val="center"/>
              <w:rPr>
                <w:rFonts w:ascii="Times New Roman" w:eastAsia="Times New Roman" w:hAnsi="Times New Roman"/>
                <w:sz w:val="20"/>
                <w:szCs w:val="20"/>
                <w:lang w:eastAsia="lt-LT"/>
              </w:rPr>
            </w:pPr>
            <w:r w:rsidRPr="00983966">
              <w:rPr>
                <w:rFonts w:ascii="Times New Roman" w:eastAsia="Times New Roman" w:hAnsi="Times New Roman"/>
                <w:sz w:val="20"/>
                <w:szCs w:val="20"/>
                <w:lang w:eastAsia="lt-LT"/>
              </w:rPr>
              <w:t>10</w:t>
            </w:r>
          </w:p>
        </w:tc>
      </w:tr>
      <w:tr w:rsidR="00CB0FB9" w:rsidRPr="00983966" w14:paraId="3844B995" w14:textId="77777777" w:rsidTr="00CB0FB9">
        <w:trPr>
          <w:trHeight w:val="255"/>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8EA93C6" w14:textId="77777777" w:rsidR="00CB0FB9" w:rsidRPr="00983966" w:rsidRDefault="00CB0FB9" w:rsidP="00CB0FB9">
            <w:pPr>
              <w:rPr>
                <w:rFonts w:ascii="Times New Roman" w:eastAsia="Times New Roman" w:hAnsi="Times New Roman"/>
                <w:sz w:val="20"/>
                <w:szCs w:val="20"/>
                <w:lang w:eastAsia="lt-LT"/>
              </w:rPr>
            </w:pPr>
            <w:r w:rsidRPr="00983966">
              <w:rPr>
                <w:rFonts w:ascii="Times New Roman" w:eastAsia="Times New Roman" w:hAnsi="Times New Roman"/>
                <w:sz w:val="20"/>
                <w:szCs w:val="20"/>
                <w:lang w:eastAsia="lt-LT"/>
              </w:rPr>
              <w:t> </w:t>
            </w:r>
          </w:p>
        </w:tc>
        <w:tc>
          <w:tcPr>
            <w:tcW w:w="4111" w:type="dxa"/>
            <w:tcBorders>
              <w:top w:val="nil"/>
              <w:left w:val="nil"/>
              <w:bottom w:val="single" w:sz="4" w:space="0" w:color="auto"/>
              <w:right w:val="single" w:sz="4" w:space="0" w:color="auto"/>
            </w:tcBorders>
            <w:shd w:val="clear" w:color="auto" w:fill="auto"/>
            <w:noWrap/>
            <w:vAlign w:val="bottom"/>
            <w:hideMark/>
          </w:tcPr>
          <w:p w14:paraId="7A33DC95" w14:textId="77777777" w:rsidR="00CB0FB9" w:rsidRPr="00983966" w:rsidRDefault="00CB0FB9" w:rsidP="00CB0FB9">
            <w:pPr>
              <w:rPr>
                <w:rFonts w:ascii="Times New Roman" w:eastAsia="Times New Roman" w:hAnsi="Times New Roman"/>
                <w:sz w:val="20"/>
                <w:szCs w:val="20"/>
                <w:lang w:eastAsia="lt-LT"/>
              </w:rPr>
            </w:pPr>
            <w:r w:rsidRPr="00983966">
              <w:rPr>
                <w:rFonts w:ascii="Times New Roman" w:eastAsia="Times New Roman" w:hAnsi="Times New Roman"/>
                <w:sz w:val="20"/>
                <w:szCs w:val="20"/>
                <w:lang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14:paraId="32A22F2C" w14:textId="77777777" w:rsidR="00CB0FB9" w:rsidRPr="00983966" w:rsidRDefault="00CB0FB9" w:rsidP="00CB0FB9">
            <w:pPr>
              <w:rPr>
                <w:rFonts w:ascii="Times New Roman" w:eastAsia="Times New Roman" w:hAnsi="Times New Roman"/>
                <w:sz w:val="20"/>
                <w:szCs w:val="20"/>
                <w:lang w:eastAsia="lt-LT"/>
              </w:rPr>
            </w:pPr>
            <w:r w:rsidRPr="00983966">
              <w:rPr>
                <w:rFonts w:ascii="Times New Roman" w:eastAsia="Times New Roman" w:hAnsi="Times New Roman"/>
                <w:sz w:val="20"/>
                <w:szCs w:val="20"/>
                <w:lang w:eastAsia="lt-LT"/>
              </w:rPr>
              <w:t> </w:t>
            </w:r>
          </w:p>
        </w:tc>
        <w:tc>
          <w:tcPr>
            <w:tcW w:w="992" w:type="dxa"/>
            <w:tcBorders>
              <w:top w:val="nil"/>
              <w:left w:val="nil"/>
              <w:bottom w:val="single" w:sz="4" w:space="0" w:color="auto"/>
              <w:right w:val="single" w:sz="4" w:space="0" w:color="auto"/>
            </w:tcBorders>
            <w:shd w:val="clear" w:color="auto" w:fill="auto"/>
            <w:noWrap/>
            <w:vAlign w:val="bottom"/>
            <w:hideMark/>
          </w:tcPr>
          <w:p w14:paraId="12F88C52" w14:textId="77777777" w:rsidR="00CB0FB9" w:rsidRPr="00983966" w:rsidRDefault="00CB0FB9" w:rsidP="00CB0FB9">
            <w:pPr>
              <w:rPr>
                <w:rFonts w:ascii="Times New Roman" w:eastAsia="Times New Roman" w:hAnsi="Times New Roman"/>
                <w:sz w:val="20"/>
                <w:szCs w:val="20"/>
                <w:lang w:eastAsia="lt-LT"/>
              </w:rPr>
            </w:pPr>
            <w:r w:rsidRPr="00983966">
              <w:rPr>
                <w:rFonts w:ascii="Times New Roman" w:eastAsia="Times New Roman" w:hAnsi="Times New Roman"/>
                <w:sz w:val="20"/>
                <w:szCs w:val="20"/>
                <w:lang w:eastAsia="lt-LT"/>
              </w:rPr>
              <w:t> </w:t>
            </w:r>
          </w:p>
        </w:tc>
        <w:tc>
          <w:tcPr>
            <w:tcW w:w="719" w:type="dxa"/>
            <w:tcBorders>
              <w:top w:val="nil"/>
              <w:left w:val="nil"/>
              <w:bottom w:val="single" w:sz="4" w:space="0" w:color="auto"/>
              <w:right w:val="single" w:sz="4" w:space="0" w:color="auto"/>
            </w:tcBorders>
            <w:shd w:val="clear" w:color="auto" w:fill="auto"/>
            <w:noWrap/>
            <w:vAlign w:val="bottom"/>
            <w:hideMark/>
          </w:tcPr>
          <w:p w14:paraId="642BD764" w14:textId="77777777" w:rsidR="00CB0FB9" w:rsidRPr="00983966" w:rsidRDefault="00CB0FB9" w:rsidP="00CB0FB9">
            <w:pPr>
              <w:rPr>
                <w:rFonts w:ascii="Times New Roman" w:eastAsia="Times New Roman" w:hAnsi="Times New Roman"/>
                <w:sz w:val="20"/>
                <w:szCs w:val="20"/>
                <w:lang w:eastAsia="lt-LT"/>
              </w:rPr>
            </w:pPr>
            <w:r w:rsidRPr="00983966">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shd w:val="clear" w:color="auto" w:fill="auto"/>
            <w:noWrap/>
            <w:vAlign w:val="bottom"/>
            <w:hideMark/>
          </w:tcPr>
          <w:p w14:paraId="00F2FA9D" w14:textId="77777777" w:rsidR="00CB0FB9" w:rsidRPr="00983966" w:rsidRDefault="00CB0FB9" w:rsidP="00CB0FB9">
            <w:pPr>
              <w:rPr>
                <w:rFonts w:ascii="Times New Roman" w:eastAsia="Times New Roman" w:hAnsi="Times New Roman"/>
                <w:sz w:val="20"/>
                <w:szCs w:val="20"/>
                <w:lang w:eastAsia="lt-LT"/>
              </w:rPr>
            </w:pPr>
            <w:r w:rsidRPr="00983966">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shd w:val="clear" w:color="auto" w:fill="auto"/>
            <w:noWrap/>
            <w:vAlign w:val="bottom"/>
            <w:hideMark/>
          </w:tcPr>
          <w:p w14:paraId="04850000" w14:textId="77777777" w:rsidR="00CB0FB9" w:rsidRPr="00983966" w:rsidRDefault="00CB0FB9" w:rsidP="00CB0FB9">
            <w:pPr>
              <w:rPr>
                <w:rFonts w:ascii="Times New Roman" w:eastAsia="Times New Roman" w:hAnsi="Times New Roman"/>
                <w:sz w:val="20"/>
                <w:szCs w:val="20"/>
                <w:lang w:eastAsia="lt-LT"/>
              </w:rPr>
            </w:pPr>
            <w:r w:rsidRPr="00983966">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shd w:val="clear" w:color="auto" w:fill="auto"/>
            <w:noWrap/>
            <w:vAlign w:val="bottom"/>
            <w:hideMark/>
          </w:tcPr>
          <w:p w14:paraId="7D5DC4DB" w14:textId="77777777" w:rsidR="00CB0FB9" w:rsidRPr="00983966" w:rsidRDefault="00CB0FB9" w:rsidP="00CB0FB9">
            <w:pPr>
              <w:rPr>
                <w:rFonts w:ascii="Times New Roman" w:eastAsia="Times New Roman" w:hAnsi="Times New Roman"/>
                <w:sz w:val="20"/>
                <w:szCs w:val="20"/>
                <w:lang w:eastAsia="lt-LT"/>
              </w:rPr>
            </w:pPr>
            <w:r w:rsidRPr="00983966">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shd w:val="clear" w:color="auto" w:fill="auto"/>
            <w:noWrap/>
            <w:vAlign w:val="bottom"/>
            <w:hideMark/>
          </w:tcPr>
          <w:p w14:paraId="11560E7D" w14:textId="77777777" w:rsidR="00CB0FB9" w:rsidRPr="00983966" w:rsidRDefault="00CB0FB9" w:rsidP="00CB0FB9">
            <w:pPr>
              <w:rPr>
                <w:rFonts w:ascii="Times New Roman" w:eastAsia="Times New Roman" w:hAnsi="Times New Roman"/>
                <w:sz w:val="20"/>
                <w:szCs w:val="20"/>
                <w:lang w:eastAsia="lt-LT"/>
              </w:rPr>
            </w:pPr>
            <w:r w:rsidRPr="00983966">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shd w:val="clear" w:color="auto" w:fill="auto"/>
            <w:noWrap/>
            <w:vAlign w:val="bottom"/>
            <w:hideMark/>
          </w:tcPr>
          <w:p w14:paraId="2D768E7A" w14:textId="77777777" w:rsidR="00CB0FB9" w:rsidRPr="00983966" w:rsidRDefault="00CB0FB9" w:rsidP="00CB0FB9">
            <w:pPr>
              <w:rPr>
                <w:rFonts w:ascii="Times New Roman" w:eastAsia="Times New Roman" w:hAnsi="Times New Roman"/>
                <w:sz w:val="20"/>
                <w:szCs w:val="20"/>
                <w:lang w:eastAsia="lt-LT"/>
              </w:rPr>
            </w:pPr>
            <w:r w:rsidRPr="00983966">
              <w:rPr>
                <w:rFonts w:ascii="Times New Roman" w:eastAsia="Times New Roman" w:hAnsi="Times New Roman"/>
                <w:sz w:val="20"/>
                <w:szCs w:val="20"/>
                <w:lang w:eastAsia="lt-LT"/>
              </w:rPr>
              <w:t> </w:t>
            </w:r>
          </w:p>
        </w:tc>
      </w:tr>
      <w:tr w:rsidR="00CB0FB9" w:rsidRPr="00983966" w14:paraId="39D20582" w14:textId="77777777" w:rsidTr="00CB0FB9">
        <w:trPr>
          <w:trHeight w:val="255"/>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3F906C1C" w14:textId="77777777" w:rsidR="00CB0FB9" w:rsidRPr="00983966" w:rsidRDefault="00CB0FB9" w:rsidP="00CB0FB9">
            <w:pPr>
              <w:rPr>
                <w:rFonts w:ascii="Times New Roman" w:eastAsia="Times New Roman" w:hAnsi="Times New Roman"/>
                <w:sz w:val="20"/>
                <w:szCs w:val="20"/>
                <w:lang w:eastAsia="lt-LT"/>
              </w:rPr>
            </w:pPr>
            <w:r w:rsidRPr="00983966">
              <w:rPr>
                <w:rFonts w:ascii="Times New Roman" w:eastAsia="Times New Roman" w:hAnsi="Times New Roman"/>
                <w:sz w:val="20"/>
                <w:szCs w:val="20"/>
                <w:lang w:eastAsia="lt-LT"/>
              </w:rPr>
              <w:t> </w:t>
            </w:r>
          </w:p>
        </w:tc>
        <w:tc>
          <w:tcPr>
            <w:tcW w:w="4111" w:type="dxa"/>
            <w:tcBorders>
              <w:top w:val="nil"/>
              <w:left w:val="nil"/>
              <w:bottom w:val="single" w:sz="4" w:space="0" w:color="auto"/>
              <w:right w:val="single" w:sz="4" w:space="0" w:color="auto"/>
            </w:tcBorders>
            <w:shd w:val="clear" w:color="auto" w:fill="auto"/>
            <w:noWrap/>
            <w:vAlign w:val="bottom"/>
            <w:hideMark/>
          </w:tcPr>
          <w:p w14:paraId="229045FD" w14:textId="77777777" w:rsidR="00CB0FB9" w:rsidRPr="00983966" w:rsidRDefault="00CB0FB9" w:rsidP="00CB0FB9">
            <w:pPr>
              <w:rPr>
                <w:rFonts w:ascii="Times New Roman" w:eastAsia="Times New Roman" w:hAnsi="Times New Roman"/>
                <w:sz w:val="20"/>
                <w:szCs w:val="20"/>
                <w:lang w:eastAsia="lt-LT"/>
              </w:rPr>
            </w:pPr>
            <w:r w:rsidRPr="00983966">
              <w:rPr>
                <w:rFonts w:ascii="Times New Roman" w:eastAsia="Times New Roman" w:hAnsi="Times New Roman"/>
                <w:sz w:val="20"/>
                <w:szCs w:val="20"/>
                <w:lang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14:paraId="13D9D042" w14:textId="77777777" w:rsidR="00CB0FB9" w:rsidRPr="00983966" w:rsidRDefault="00CB0FB9" w:rsidP="00CB0FB9">
            <w:pPr>
              <w:rPr>
                <w:rFonts w:ascii="Times New Roman" w:eastAsia="Times New Roman" w:hAnsi="Times New Roman"/>
                <w:sz w:val="20"/>
                <w:szCs w:val="20"/>
                <w:lang w:eastAsia="lt-LT"/>
              </w:rPr>
            </w:pPr>
            <w:r w:rsidRPr="00983966">
              <w:rPr>
                <w:rFonts w:ascii="Times New Roman" w:eastAsia="Times New Roman" w:hAnsi="Times New Roman"/>
                <w:sz w:val="20"/>
                <w:szCs w:val="20"/>
                <w:lang w:eastAsia="lt-LT"/>
              </w:rPr>
              <w:t> </w:t>
            </w:r>
          </w:p>
        </w:tc>
        <w:tc>
          <w:tcPr>
            <w:tcW w:w="992" w:type="dxa"/>
            <w:tcBorders>
              <w:top w:val="nil"/>
              <w:left w:val="nil"/>
              <w:bottom w:val="single" w:sz="4" w:space="0" w:color="auto"/>
              <w:right w:val="single" w:sz="4" w:space="0" w:color="auto"/>
            </w:tcBorders>
            <w:shd w:val="clear" w:color="auto" w:fill="auto"/>
            <w:noWrap/>
            <w:vAlign w:val="bottom"/>
            <w:hideMark/>
          </w:tcPr>
          <w:p w14:paraId="2617232F" w14:textId="77777777" w:rsidR="00CB0FB9" w:rsidRPr="00983966" w:rsidRDefault="00CB0FB9" w:rsidP="00CB0FB9">
            <w:pPr>
              <w:rPr>
                <w:rFonts w:ascii="Times New Roman" w:eastAsia="Times New Roman" w:hAnsi="Times New Roman"/>
                <w:sz w:val="20"/>
                <w:szCs w:val="20"/>
                <w:lang w:eastAsia="lt-LT"/>
              </w:rPr>
            </w:pPr>
            <w:r w:rsidRPr="00983966">
              <w:rPr>
                <w:rFonts w:ascii="Times New Roman" w:eastAsia="Times New Roman" w:hAnsi="Times New Roman"/>
                <w:sz w:val="20"/>
                <w:szCs w:val="20"/>
                <w:lang w:eastAsia="lt-LT"/>
              </w:rPr>
              <w:t> </w:t>
            </w:r>
          </w:p>
        </w:tc>
        <w:tc>
          <w:tcPr>
            <w:tcW w:w="719" w:type="dxa"/>
            <w:tcBorders>
              <w:top w:val="nil"/>
              <w:left w:val="nil"/>
              <w:bottom w:val="single" w:sz="4" w:space="0" w:color="auto"/>
              <w:right w:val="single" w:sz="4" w:space="0" w:color="auto"/>
            </w:tcBorders>
            <w:shd w:val="clear" w:color="auto" w:fill="auto"/>
            <w:noWrap/>
            <w:vAlign w:val="bottom"/>
            <w:hideMark/>
          </w:tcPr>
          <w:p w14:paraId="60AD862F" w14:textId="77777777" w:rsidR="00CB0FB9" w:rsidRPr="00983966" w:rsidRDefault="00CB0FB9" w:rsidP="00CB0FB9">
            <w:pPr>
              <w:rPr>
                <w:rFonts w:ascii="Times New Roman" w:eastAsia="Times New Roman" w:hAnsi="Times New Roman"/>
                <w:sz w:val="20"/>
                <w:szCs w:val="20"/>
                <w:lang w:eastAsia="lt-LT"/>
              </w:rPr>
            </w:pPr>
            <w:r w:rsidRPr="00983966">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shd w:val="clear" w:color="auto" w:fill="auto"/>
            <w:noWrap/>
            <w:vAlign w:val="bottom"/>
            <w:hideMark/>
          </w:tcPr>
          <w:p w14:paraId="7C01972E" w14:textId="77777777" w:rsidR="00CB0FB9" w:rsidRPr="00983966" w:rsidRDefault="00CB0FB9" w:rsidP="00CB0FB9">
            <w:pPr>
              <w:rPr>
                <w:rFonts w:ascii="Times New Roman" w:eastAsia="Times New Roman" w:hAnsi="Times New Roman"/>
                <w:sz w:val="20"/>
                <w:szCs w:val="20"/>
                <w:lang w:eastAsia="lt-LT"/>
              </w:rPr>
            </w:pPr>
            <w:r w:rsidRPr="00983966">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shd w:val="clear" w:color="auto" w:fill="auto"/>
            <w:noWrap/>
            <w:vAlign w:val="bottom"/>
            <w:hideMark/>
          </w:tcPr>
          <w:p w14:paraId="6411C54E" w14:textId="77777777" w:rsidR="00CB0FB9" w:rsidRPr="00983966" w:rsidRDefault="00CB0FB9" w:rsidP="00CB0FB9">
            <w:pPr>
              <w:rPr>
                <w:rFonts w:ascii="Times New Roman" w:eastAsia="Times New Roman" w:hAnsi="Times New Roman"/>
                <w:sz w:val="20"/>
                <w:szCs w:val="20"/>
                <w:lang w:eastAsia="lt-LT"/>
              </w:rPr>
            </w:pPr>
            <w:r w:rsidRPr="00983966">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shd w:val="clear" w:color="auto" w:fill="auto"/>
            <w:noWrap/>
            <w:vAlign w:val="bottom"/>
            <w:hideMark/>
          </w:tcPr>
          <w:p w14:paraId="18CB3C72" w14:textId="77777777" w:rsidR="00CB0FB9" w:rsidRPr="00983966" w:rsidRDefault="00CB0FB9" w:rsidP="00CB0FB9">
            <w:pPr>
              <w:rPr>
                <w:rFonts w:ascii="Times New Roman" w:eastAsia="Times New Roman" w:hAnsi="Times New Roman"/>
                <w:sz w:val="20"/>
                <w:szCs w:val="20"/>
                <w:lang w:eastAsia="lt-LT"/>
              </w:rPr>
            </w:pPr>
            <w:r w:rsidRPr="00983966">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shd w:val="clear" w:color="auto" w:fill="auto"/>
            <w:noWrap/>
            <w:vAlign w:val="bottom"/>
            <w:hideMark/>
          </w:tcPr>
          <w:p w14:paraId="47DAA599" w14:textId="77777777" w:rsidR="00CB0FB9" w:rsidRPr="00983966" w:rsidRDefault="00CB0FB9" w:rsidP="00CB0FB9">
            <w:pPr>
              <w:rPr>
                <w:rFonts w:ascii="Times New Roman" w:eastAsia="Times New Roman" w:hAnsi="Times New Roman"/>
                <w:sz w:val="20"/>
                <w:szCs w:val="20"/>
                <w:lang w:eastAsia="lt-LT"/>
              </w:rPr>
            </w:pPr>
            <w:r w:rsidRPr="00983966">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shd w:val="clear" w:color="auto" w:fill="auto"/>
            <w:noWrap/>
            <w:vAlign w:val="bottom"/>
            <w:hideMark/>
          </w:tcPr>
          <w:p w14:paraId="2A0FC3A9" w14:textId="77777777" w:rsidR="00CB0FB9" w:rsidRPr="00983966" w:rsidRDefault="00CB0FB9" w:rsidP="00CB0FB9">
            <w:pPr>
              <w:rPr>
                <w:rFonts w:ascii="Times New Roman" w:eastAsia="Times New Roman" w:hAnsi="Times New Roman"/>
                <w:sz w:val="20"/>
                <w:szCs w:val="20"/>
                <w:lang w:eastAsia="lt-LT"/>
              </w:rPr>
            </w:pPr>
            <w:r w:rsidRPr="00983966">
              <w:rPr>
                <w:rFonts w:ascii="Times New Roman" w:eastAsia="Times New Roman" w:hAnsi="Times New Roman"/>
                <w:sz w:val="20"/>
                <w:szCs w:val="20"/>
                <w:lang w:eastAsia="lt-LT"/>
              </w:rPr>
              <w:t> </w:t>
            </w:r>
          </w:p>
        </w:tc>
      </w:tr>
      <w:tr w:rsidR="00CB0FB9" w:rsidRPr="00983966" w14:paraId="2060776B" w14:textId="77777777" w:rsidTr="00CB0FB9">
        <w:trPr>
          <w:trHeight w:val="255"/>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492A2145" w14:textId="77777777" w:rsidR="00CB0FB9" w:rsidRPr="00983966" w:rsidRDefault="00CB0FB9" w:rsidP="00CB0FB9">
            <w:pPr>
              <w:rPr>
                <w:rFonts w:ascii="Times New Roman" w:eastAsia="Times New Roman" w:hAnsi="Times New Roman"/>
                <w:sz w:val="20"/>
                <w:szCs w:val="20"/>
                <w:lang w:eastAsia="lt-LT"/>
              </w:rPr>
            </w:pPr>
            <w:r w:rsidRPr="00983966">
              <w:rPr>
                <w:rFonts w:ascii="Times New Roman" w:eastAsia="Times New Roman" w:hAnsi="Times New Roman"/>
                <w:sz w:val="20"/>
                <w:szCs w:val="20"/>
                <w:lang w:eastAsia="lt-LT"/>
              </w:rPr>
              <w:t> </w:t>
            </w:r>
          </w:p>
        </w:tc>
        <w:tc>
          <w:tcPr>
            <w:tcW w:w="4111" w:type="dxa"/>
            <w:tcBorders>
              <w:top w:val="nil"/>
              <w:left w:val="nil"/>
              <w:bottom w:val="single" w:sz="4" w:space="0" w:color="auto"/>
              <w:right w:val="single" w:sz="4" w:space="0" w:color="auto"/>
            </w:tcBorders>
            <w:shd w:val="clear" w:color="auto" w:fill="auto"/>
            <w:noWrap/>
            <w:vAlign w:val="bottom"/>
            <w:hideMark/>
          </w:tcPr>
          <w:p w14:paraId="704B341F" w14:textId="77777777" w:rsidR="00CB0FB9" w:rsidRPr="00983966" w:rsidRDefault="00CB0FB9" w:rsidP="00CB0FB9">
            <w:pPr>
              <w:rPr>
                <w:rFonts w:ascii="Times New Roman" w:eastAsia="Times New Roman" w:hAnsi="Times New Roman"/>
                <w:sz w:val="20"/>
                <w:szCs w:val="20"/>
                <w:lang w:eastAsia="lt-LT"/>
              </w:rPr>
            </w:pPr>
            <w:r w:rsidRPr="00983966">
              <w:rPr>
                <w:rFonts w:ascii="Times New Roman" w:eastAsia="Times New Roman" w:hAnsi="Times New Roman"/>
                <w:sz w:val="20"/>
                <w:szCs w:val="20"/>
                <w:lang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14:paraId="101B8439" w14:textId="77777777" w:rsidR="00CB0FB9" w:rsidRPr="00983966" w:rsidRDefault="00CB0FB9" w:rsidP="00CB0FB9">
            <w:pPr>
              <w:rPr>
                <w:rFonts w:ascii="Times New Roman" w:eastAsia="Times New Roman" w:hAnsi="Times New Roman"/>
                <w:sz w:val="20"/>
                <w:szCs w:val="20"/>
                <w:lang w:eastAsia="lt-LT"/>
              </w:rPr>
            </w:pPr>
            <w:r w:rsidRPr="00983966">
              <w:rPr>
                <w:rFonts w:ascii="Times New Roman" w:eastAsia="Times New Roman" w:hAnsi="Times New Roman"/>
                <w:sz w:val="20"/>
                <w:szCs w:val="20"/>
                <w:lang w:eastAsia="lt-LT"/>
              </w:rPr>
              <w:t> </w:t>
            </w:r>
          </w:p>
        </w:tc>
        <w:tc>
          <w:tcPr>
            <w:tcW w:w="992" w:type="dxa"/>
            <w:tcBorders>
              <w:top w:val="nil"/>
              <w:left w:val="nil"/>
              <w:bottom w:val="single" w:sz="4" w:space="0" w:color="auto"/>
              <w:right w:val="single" w:sz="4" w:space="0" w:color="auto"/>
            </w:tcBorders>
            <w:shd w:val="clear" w:color="auto" w:fill="auto"/>
            <w:noWrap/>
            <w:vAlign w:val="bottom"/>
            <w:hideMark/>
          </w:tcPr>
          <w:p w14:paraId="0AAC3509" w14:textId="77777777" w:rsidR="00CB0FB9" w:rsidRPr="00983966" w:rsidRDefault="00CB0FB9" w:rsidP="00CB0FB9">
            <w:pPr>
              <w:rPr>
                <w:rFonts w:ascii="Times New Roman" w:eastAsia="Times New Roman" w:hAnsi="Times New Roman"/>
                <w:sz w:val="20"/>
                <w:szCs w:val="20"/>
                <w:lang w:eastAsia="lt-LT"/>
              </w:rPr>
            </w:pPr>
            <w:r w:rsidRPr="00983966">
              <w:rPr>
                <w:rFonts w:ascii="Times New Roman" w:eastAsia="Times New Roman" w:hAnsi="Times New Roman"/>
                <w:sz w:val="20"/>
                <w:szCs w:val="20"/>
                <w:lang w:eastAsia="lt-LT"/>
              </w:rPr>
              <w:t> </w:t>
            </w:r>
          </w:p>
        </w:tc>
        <w:tc>
          <w:tcPr>
            <w:tcW w:w="719" w:type="dxa"/>
            <w:tcBorders>
              <w:top w:val="nil"/>
              <w:left w:val="nil"/>
              <w:bottom w:val="single" w:sz="4" w:space="0" w:color="auto"/>
              <w:right w:val="single" w:sz="4" w:space="0" w:color="auto"/>
            </w:tcBorders>
            <w:shd w:val="clear" w:color="auto" w:fill="auto"/>
            <w:noWrap/>
            <w:vAlign w:val="bottom"/>
            <w:hideMark/>
          </w:tcPr>
          <w:p w14:paraId="0B7B41D6" w14:textId="77777777" w:rsidR="00CB0FB9" w:rsidRPr="00983966" w:rsidRDefault="00CB0FB9" w:rsidP="00CB0FB9">
            <w:pPr>
              <w:rPr>
                <w:rFonts w:ascii="Times New Roman" w:eastAsia="Times New Roman" w:hAnsi="Times New Roman"/>
                <w:sz w:val="20"/>
                <w:szCs w:val="20"/>
                <w:lang w:eastAsia="lt-LT"/>
              </w:rPr>
            </w:pPr>
            <w:r w:rsidRPr="00983966">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shd w:val="clear" w:color="auto" w:fill="auto"/>
            <w:noWrap/>
            <w:vAlign w:val="bottom"/>
            <w:hideMark/>
          </w:tcPr>
          <w:p w14:paraId="12995EA0" w14:textId="77777777" w:rsidR="00CB0FB9" w:rsidRPr="00983966" w:rsidRDefault="00CB0FB9" w:rsidP="00CB0FB9">
            <w:pPr>
              <w:rPr>
                <w:rFonts w:ascii="Times New Roman" w:eastAsia="Times New Roman" w:hAnsi="Times New Roman"/>
                <w:sz w:val="20"/>
                <w:szCs w:val="20"/>
                <w:lang w:eastAsia="lt-LT"/>
              </w:rPr>
            </w:pPr>
            <w:r w:rsidRPr="00983966">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shd w:val="clear" w:color="auto" w:fill="auto"/>
            <w:noWrap/>
            <w:vAlign w:val="bottom"/>
            <w:hideMark/>
          </w:tcPr>
          <w:p w14:paraId="20CFD63A" w14:textId="77777777" w:rsidR="00CB0FB9" w:rsidRPr="00983966" w:rsidRDefault="00CB0FB9" w:rsidP="00CB0FB9">
            <w:pPr>
              <w:rPr>
                <w:rFonts w:ascii="Times New Roman" w:eastAsia="Times New Roman" w:hAnsi="Times New Roman"/>
                <w:sz w:val="20"/>
                <w:szCs w:val="20"/>
                <w:lang w:eastAsia="lt-LT"/>
              </w:rPr>
            </w:pPr>
            <w:r w:rsidRPr="00983966">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shd w:val="clear" w:color="auto" w:fill="auto"/>
            <w:noWrap/>
            <w:vAlign w:val="bottom"/>
            <w:hideMark/>
          </w:tcPr>
          <w:p w14:paraId="605A2817" w14:textId="77777777" w:rsidR="00CB0FB9" w:rsidRPr="00983966" w:rsidRDefault="00CB0FB9" w:rsidP="00CB0FB9">
            <w:pPr>
              <w:rPr>
                <w:rFonts w:ascii="Times New Roman" w:eastAsia="Times New Roman" w:hAnsi="Times New Roman"/>
                <w:sz w:val="20"/>
                <w:szCs w:val="20"/>
                <w:lang w:eastAsia="lt-LT"/>
              </w:rPr>
            </w:pPr>
            <w:r w:rsidRPr="00983966">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shd w:val="clear" w:color="auto" w:fill="auto"/>
            <w:noWrap/>
            <w:vAlign w:val="bottom"/>
            <w:hideMark/>
          </w:tcPr>
          <w:p w14:paraId="7DC0DCF5" w14:textId="77777777" w:rsidR="00CB0FB9" w:rsidRPr="00983966" w:rsidRDefault="00CB0FB9" w:rsidP="00CB0FB9">
            <w:pPr>
              <w:rPr>
                <w:rFonts w:ascii="Times New Roman" w:eastAsia="Times New Roman" w:hAnsi="Times New Roman"/>
                <w:sz w:val="20"/>
                <w:szCs w:val="20"/>
                <w:lang w:eastAsia="lt-LT"/>
              </w:rPr>
            </w:pPr>
            <w:r w:rsidRPr="00983966">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shd w:val="clear" w:color="auto" w:fill="auto"/>
            <w:noWrap/>
            <w:vAlign w:val="bottom"/>
            <w:hideMark/>
          </w:tcPr>
          <w:p w14:paraId="6AE9A4B4" w14:textId="77777777" w:rsidR="00CB0FB9" w:rsidRPr="00983966" w:rsidRDefault="00CB0FB9" w:rsidP="00CB0FB9">
            <w:pPr>
              <w:rPr>
                <w:rFonts w:ascii="Times New Roman" w:eastAsia="Times New Roman" w:hAnsi="Times New Roman"/>
                <w:sz w:val="20"/>
                <w:szCs w:val="20"/>
                <w:lang w:eastAsia="lt-LT"/>
              </w:rPr>
            </w:pPr>
            <w:r w:rsidRPr="00983966">
              <w:rPr>
                <w:rFonts w:ascii="Times New Roman" w:eastAsia="Times New Roman" w:hAnsi="Times New Roman"/>
                <w:sz w:val="20"/>
                <w:szCs w:val="20"/>
                <w:lang w:eastAsia="lt-LT"/>
              </w:rPr>
              <w:t> </w:t>
            </w:r>
          </w:p>
        </w:tc>
      </w:tr>
      <w:tr w:rsidR="00CB0FB9" w:rsidRPr="00983966" w14:paraId="1684BD5B" w14:textId="77777777" w:rsidTr="00CB0FB9">
        <w:trPr>
          <w:trHeight w:val="255"/>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2FD1F83F" w14:textId="77777777" w:rsidR="00CB0FB9" w:rsidRPr="00983966" w:rsidRDefault="00CB0FB9" w:rsidP="00CB0FB9">
            <w:pPr>
              <w:rPr>
                <w:rFonts w:ascii="Times New Roman" w:eastAsia="Times New Roman" w:hAnsi="Times New Roman"/>
                <w:sz w:val="20"/>
                <w:szCs w:val="20"/>
                <w:lang w:eastAsia="lt-LT"/>
              </w:rPr>
            </w:pPr>
            <w:r w:rsidRPr="00983966">
              <w:rPr>
                <w:rFonts w:ascii="Times New Roman" w:eastAsia="Times New Roman" w:hAnsi="Times New Roman"/>
                <w:sz w:val="20"/>
                <w:szCs w:val="20"/>
                <w:lang w:eastAsia="lt-LT"/>
              </w:rPr>
              <w:t> </w:t>
            </w:r>
          </w:p>
        </w:tc>
        <w:tc>
          <w:tcPr>
            <w:tcW w:w="4111" w:type="dxa"/>
            <w:tcBorders>
              <w:top w:val="nil"/>
              <w:left w:val="nil"/>
              <w:bottom w:val="single" w:sz="4" w:space="0" w:color="auto"/>
              <w:right w:val="single" w:sz="4" w:space="0" w:color="auto"/>
            </w:tcBorders>
            <w:shd w:val="clear" w:color="auto" w:fill="auto"/>
            <w:noWrap/>
            <w:vAlign w:val="bottom"/>
            <w:hideMark/>
          </w:tcPr>
          <w:p w14:paraId="252D6174" w14:textId="77777777" w:rsidR="00CB0FB9" w:rsidRPr="00983966" w:rsidRDefault="00CB0FB9" w:rsidP="00CB0FB9">
            <w:pPr>
              <w:rPr>
                <w:rFonts w:ascii="Times New Roman" w:eastAsia="Times New Roman" w:hAnsi="Times New Roman"/>
                <w:sz w:val="20"/>
                <w:szCs w:val="20"/>
                <w:lang w:eastAsia="lt-LT"/>
              </w:rPr>
            </w:pPr>
            <w:r w:rsidRPr="00983966">
              <w:rPr>
                <w:rFonts w:ascii="Times New Roman" w:eastAsia="Times New Roman" w:hAnsi="Times New Roman"/>
                <w:sz w:val="20"/>
                <w:szCs w:val="20"/>
                <w:lang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14:paraId="59006D71" w14:textId="77777777" w:rsidR="00CB0FB9" w:rsidRPr="00983966" w:rsidRDefault="00CB0FB9" w:rsidP="00CB0FB9">
            <w:pPr>
              <w:rPr>
                <w:rFonts w:ascii="Times New Roman" w:eastAsia="Times New Roman" w:hAnsi="Times New Roman"/>
                <w:sz w:val="20"/>
                <w:szCs w:val="20"/>
                <w:lang w:eastAsia="lt-LT"/>
              </w:rPr>
            </w:pPr>
            <w:r w:rsidRPr="00983966">
              <w:rPr>
                <w:rFonts w:ascii="Times New Roman" w:eastAsia="Times New Roman" w:hAnsi="Times New Roman"/>
                <w:sz w:val="20"/>
                <w:szCs w:val="20"/>
                <w:lang w:eastAsia="lt-LT"/>
              </w:rPr>
              <w:t> </w:t>
            </w:r>
          </w:p>
        </w:tc>
        <w:tc>
          <w:tcPr>
            <w:tcW w:w="992" w:type="dxa"/>
            <w:tcBorders>
              <w:top w:val="nil"/>
              <w:left w:val="nil"/>
              <w:bottom w:val="single" w:sz="4" w:space="0" w:color="auto"/>
              <w:right w:val="single" w:sz="4" w:space="0" w:color="auto"/>
            </w:tcBorders>
            <w:shd w:val="clear" w:color="auto" w:fill="auto"/>
            <w:noWrap/>
            <w:vAlign w:val="bottom"/>
            <w:hideMark/>
          </w:tcPr>
          <w:p w14:paraId="00735AC7" w14:textId="77777777" w:rsidR="00CB0FB9" w:rsidRPr="00983966" w:rsidRDefault="00CB0FB9" w:rsidP="00CB0FB9">
            <w:pPr>
              <w:rPr>
                <w:rFonts w:ascii="Times New Roman" w:eastAsia="Times New Roman" w:hAnsi="Times New Roman"/>
                <w:sz w:val="20"/>
                <w:szCs w:val="20"/>
                <w:lang w:eastAsia="lt-LT"/>
              </w:rPr>
            </w:pPr>
            <w:r w:rsidRPr="00983966">
              <w:rPr>
                <w:rFonts w:ascii="Times New Roman" w:eastAsia="Times New Roman" w:hAnsi="Times New Roman"/>
                <w:sz w:val="20"/>
                <w:szCs w:val="20"/>
                <w:lang w:eastAsia="lt-LT"/>
              </w:rPr>
              <w:t> </w:t>
            </w:r>
          </w:p>
        </w:tc>
        <w:tc>
          <w:tcPr>
            <w:tcW w:w="719" w:type="dxa"/>
            <w:tcBorders>
              <w:top w:val="nil"/>
              <w:left w:val="nil"/>
              <w:bottom w:val="single" w:sz="4" w:space="0" w:color="auto"/>
              <w:right w:val="single" w:sz="4" w:space="0" w:color="auto"/>
            </w:tcBorders>
            <w:shd w:val="clear" w:color="auto" w:fill="auto"/>
            <w:noWrap/>
            <w:vAlign w:val="bottom"/>
            <w:hideMark/>
          </w:tcPr>
          <w:p w14:paraId="646E25C9" w14:textId="77777777" w:rsidR="00CB0FB9" w:rsidRPr="00983966" w:rsidRDefault="00CB0FB9" w:rsidP="00CB0FB9">
            <w:pPr>
              <w:rPr>
                <w:rFonts w:ascii="Times New Roman" w:eastAsia="Times New Roman" w:hAnsi="Times New Roman"/>
                <w:sz w:val="20"/>
                <w:szCs w:val="20"/>
                <w:lang w:eastAsia="lt-LT"/>
              </w:rPr>
            </w:pPr>
            <w:r w:rsidRPr="00983966">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shd w:val="clear" w:color="auto" w:fill="auto"/>
            <w:noWrap/>
            <w:vAlign w:val="bottom"/>
            <w:hideMark/>
          </w:tcPr>
          <w:p w14:paraId="70AC7146" w14:textId="77777777" w:rsidR="00CB0FB9" w:rsidRPr="00983966" w:rsidRDefault="00CB0FB9" w:rsidP="00CB0FB9">
            <w:pPr>
              <w:rPr>
                <w:rFonts w:ascii="Times New Roman" w:eastAsia="Times New Roman" w:hAnsi="Times New Roman"/>
                <w:sz w:val="20"/>
                <w:szCs w:val="20"/>
                <w:lang w:eastAsia="lt-LT"/>
              </w:rPr>
            </w:pPr>
            <w:r w:rsidRPr="00983966">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shd w:val="clear" w:color="auto" w:fill="auto"/>
            <w:noWrap/>
            <w:vAlign w:val="bottom"/>
            <w:hideMark/>
          </w:tcPr>
          <w:p w14:paraId="22828D42" w14:textId="77777777" w:rsidR="00CB0FB9" w:rsidRPr="00983966" w:rsidRDefault="00CB0FB9" w:rsidP="00CB0FB9">
            <w:pPr>
              <w:rPr>
                <w:rFonts w:ascii="Times New Roman" w:eastAsia="Times New Roman" w:hAnsi="Times New Roman"/>
                <w:sz w:val="20"/>
                <w:szCs w:val="20"/>
                <w:lang w:eastAsia="lt-LT"/>
              </w:rPr>
            </w:pPr>
            <w:r w:rsidRPr="00983966">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shd w:val="clear" w:color="auto" w:fill="auto"/>
            <w:noWrap/>
            <w:vAlign w:val="bottom"/>
            <w:hideMark/>
          </w:tcPr>
          <w:p w14:paraId="0571D627" w14:textId="77777777" w:rsidR="00CB0FB9" w:rsidRPr="00983966" w:rsidRDefault="00CB0FB9" w:rsidP="00CB0FB9">
            <w:pPr>
              <w:rPr>
                <w:rFonts w:ascii="Times New Roman" w:eastAsia="Times New Roman" w:hAnsi="Times New Roman"/>
                <w:sz w:val="20"/>
                <w:szCs w:val="20"/>
                <w:lang w:eastAsia="lt-LT"/>
              </w:rPr>
            </w:pPr>
            <w:r w:rsidRPr="00983966">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shd w:val="clear" w:color="auto" w:fill="auto"/>
            <w:noWrap/>
            <w:vAlign w:val="bottom"/>
            <w:hideMark/>
          </w:tcPr>
          <w:p w14:paraId="7B3139FB" w14:textId="77777777" w:rsidR="00CB0FB9" w:rsidRPr="00983966" w:rsidRDefault="00CB0FB9" w:rsidP="00CB0FB9">
            <w:pPr>
              <w:rPr>
                <w:rFonts w:ascii="Times New Roman" w:eastAsia="Times New Roman" w:hAnsi="Times New Roman"/>
                <w:sz w:val="20"/>
                <w:szCs w:val="20"/>
                <w:lang w:eastAsia="lt-LT"/>
              </w:rPr>
            </w:pPr>
            <w:r w:rsidRPr="00983966">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shd w:val="clear" w:color="auto" w:fill="auto"/>
            <w:noWrap/>
            <w:vAlign w:val="bottom"/>
            <w:hideMark/>
          </w:tcPr>
          <w:p w14:paraId="2A8A4BA5" w14:textId="77777777" w:rsidR="00CB0FB9" w:rsidRPr="00983966" w:rsidRDefault="00CB0FB9" w:rsidP="00CB0FB9">
            <w:pPr>
              <w:rPr>
                <w:rFonts w:ascii="Times New Roman" w:eastAsia="Times New Roman" w:hAnsi="Times New Roman"/>
                <w:sz w:val="20"/>
                <w:szCs w:val="20"/>
                <w:lang w:eastAsia="lt-LT"/>
              </w:rPr>
            </w:pPr>
            <w:r w:rsidRPr="00983966">
              <w:rPr>
                <w:rFonts w:ascii="Times New Roman" w:eastAsia="Times New Roman" w:hAnsi="Times New Roman"/>
                <w:sz w:val="20"/>
                <w:szCs w:val="20"/>
                <w:lang w:eastAsia="lt-LT"/>
              </w:rPr>
              <w:t> </w:t>
            </w:r>
          </w:p>
        </w:tc>
      </w:tr>
    </w:tbl>
    <w:p w14:paraId="7D60F950" w14:textId="77777777" w:rsidR="00CB0FB9" w:rsidRPr="00983966" w:rsidRDefault="00CB0FB9" w:rsidP="00CB0FB9">
      <w:pPr>
        <w:pBdr>
          <w:bottom w:val="single" w:sz="12" w:space="1" w:color="auto"/>
        </w:pBdr>
        <w:ind w:left="709"/>
        <w:jc w:val="center"/>
        <w:rPr>
          <w:rFonts w:ascii="Times New Roman" w:eastAsia="Times New Roman" w:hAnsi="Times New Roman"/>
          <w:color w:val="000000"/>
          <w:sz w:val="27"/>
          <w:szCs w:val="27"/>
          <w:lang w:eastAsia="lt-LT"/>
        </w:rPr>
      </w:pPr>
      <w:r w:rsidRPr="00983966">
        <w:rPr>
          <w:rFonts w:ascii="Times New Roman" w:eastAsia="Times New Roman" w:hAnsi="Times New Roman"/>
          <w:color w:val="000000"/>
          <w:sz w:val="27"/>
          <w:szCs w:val="27"/>
          <w:lang w:eastAsia="lt-LT"/>
        </w:rPr>
        <w:t> </w:t>
      </w:r>
    </w:p>
    <w:p w14:paraId="0C49672E" w14:textId="77777777" w:rsidR="00CB0FB9" w:rsidRPr="00983966" w:rsidRDefault="00CB0FB9" w:rsidP="00CB0FB9">
      <w:pPr>
        <w:jc w:val="center"/>
      </w:pPr>
    </w:p>
    <w:p w14:paraId="7707FF96" w14:textId="77777777" w:rsidR="00CB0FB9" w:rsidRPr="00983966" w:rsidRDefault="00CB0FB9" w:rsidP="00CB0FB9">
      <w:pPr>
        <w:jc w:val="center"/>
      </w:pPr>
    </w:p>
    <w:p w14:paraId="08E52052" w14:textId="77777777" w:rsidR="00CB0FB9" w:rsidRPr="00983966" w:rsidRDefault="00CB0FB9" w:rsidP="00CB0FB9">
      <w:pPr>
        <w:jc w:val="center"/>
      </w:pPr>
    </w:p>
    <w:p w14:paraId="5915A2F5" w14:textId="77777777" w:rsidR="00CB0FB9" w:rsidRPr="00983966" w:rsidRDefault="00CB0FB9" w:rsidP="00CB0FB9">
      <w:pPr>
        <w:jc w:val="center"/>
      </w:pPr>
    </w:p>
    <w:p w14:paraId="2E19818C" w14:textId="77777777" w:rsidR="00CB0FB9" w:rsidRPr="00983966" w:rsidRDefault="00CB0FB9" w:rsidP="00CB0FB9">
      <w:pPr>
        <w:jc w:val="center"/>
      </w:pPr>
    </w:p>
    <w:p w14:paraId="238BAAF5" w14:textId="77777777" w:rsidR="00CB0FB9" w:rsidRPr="00983966" w:rsidRDefault="00CB0FB9" w:rsidP="00CB0FB9">
      <w:pPr>
        <w:jc w:val="center"/>
      </w:pPr>
    </w:p>
    <w:p w14:paraId="402A3D57" w14:textId="77777777" w:rsidR="00CB0FB9" w:rsidRDefault="00CB0FB9" w:rsidP="00CB0FB9">
      <w:pPr>
        <w:jc w:val="center"/>
      </w:pPr>
      <w:r w:rsidRPr="00983966">
        <w:t>__________________</w:t>
      </w:r>
    </w:p>
    <w:p w14:paraId="2F7FFF42" w14:textId="77777777" w:rsidR="007006F4" w:rsidRPr="00FE7D6A" w:rsidRDefault="007006F4" w:rsidP="00CB0FB9"/>
    <w:sectPr w:rsidR="007006F4" w:rsidRPr="00FE7D6A" w:rsidSect="00CB0FB9">
      <w:pgSz w:w="16838" w:h="11906" w:orient="landscape"/>
      <w:pgMar w:top="85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81CB3" w14:textId="77777777" w:rsidR="0039774F" w:rsidRDefault="0039774F" w:rsidP="00E40474">
      <w:r>
        <w:separator/>
      </w:r>
    </w:p>
  </w:endnote>
  <w:endnote w:type="continuationSeparator" w:id="0">
    <w:p w14:paraId="607D0FED" w14:textId="77777777" w:rsidR="0039774F" w:rsidRDefault="0039774F" w:rsidP="00E40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AC0D2" w14:textId="77777777" w:rsidR="00E40474" w:rsidRDefault="00E40474">
    <w:pPr>
      <w:pStyle w:val="Footer"/>
      <w:jc w:val="center"/>
    </w:pPr>
    <w:r>
      <w:fldChar w:fldCharType="begin"/>
    </w:r>
    <w:r>
      <w:instrText xml:space="preserve"> PAGE   \* MERGEFORMAT </w:instrText>
    </w:r>
    <w:r>
      <w:fldChar w:fldCharType="separate"/>
    </w:r>
    <w:r w:rsidR="008207B0">
      <w:rPr>
        <w:noProof/>
      </w:rPr>
      <w:t>1</w:t>
    </w:r>
    <w:r w:rsidR="008207B0">
      <w:rPr>
        <w:noProof/>
      </w:rPr>
      <w:t>2</w:t>
    </w:r>
    <w:r>
      <w:rPr>
        <w:noProof/>
      </w:rPr>
      <w:fldChar w:fldCharType="end"/>
    </w:r>
  </w:p>
  <w:p w14:paraId="7193E8B1" w14:textId="77777777" w:rsidR="00E40474" w:rsidRDefault="00E404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18752" w14:textId="77777777" w:rsidR="0039774F" w:rsidRDefault="0039774F" w:rsidP="00E40474">
      <w:r>
        <w:separator/>
      </w:r>
    </w:p>
  </w:footnote>
  <w:footnote w:type="continuationSeparator" w:id="0">
    <w:p w14:paraId="6B930FEB" w14:textId="77777777" w:rsidR="0039774F" w:rsidRDefault="0039774F" w:rsidP="00E40474">
      <w:r>
        <w:continuationSeparator/>
      </w:r>
    </w:p>
  </w:footnote>
  <w:footnote w:id="1">
    <w:p w14:paraId="4B140471" w14:textId="121645E6" w:rsidR="00CA3237" w:rsidRPr="00CA3237" w:rsidRDefault="00CA3237">
      <w:pPr>
        <w:pStyle w:val="FootnoteText"/>
        <w:rPr>
          <w:lang w:val="en-US"/>
        </w:rPr>
      </w:pPr>
      <w:r>
        <w:rPr>
          <w:rStyle w:val="FootnoteReference"/>
        </w:rPr>
        <w:footnoteRef/>
      </w:r>
      <w:r>
        <w:t xml:space="preserve"> </w:t>
      </w:r>
      <w:r>
        <w:rPr>
          <w:lang w:val="en-US"/>
        </w:rPr>
        <w:t>Punktas bus i</w:t>
      </w:r>
      <w:r w:rsidR="00E81FC3">
        <w:rPr>
          <w:lang w:val="en-US"/>
        </w:rPr>
        <w:t>š</w:t>
      </w:r>
      <w:r>
        <w:rPr>
          <w:lang w:val="en-US"/>
        </w:rPr>
        <w:t xml:space="preserve">braukiamas, jei sutartis bus </w:t>
      </w:r>
      <w:r w:rsidR="00E81FC3">
        <w:rPr>
          <w:lang w:val="en-US"/>
        </w:rPr>
        <w:t xml:space="preserve">pasirašoma </w:t>
      </w:r>
      <w:r>
        <w:rPr>
          <w:lang w:val="en-US"/>
        </w:rPr>
        <w:t>elektroniniais para6ais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1355B"/>
    <w:multiLevelType w:val="multilevel"/>
    <w:tmpl w:val="3A1CAAD6"/>
    <w:lvl w:ilvl="0">
      <w:start w:val="1"/>
      <w:numFmt w:val="upperRoman"/>
      <w:lvlText w:val="%1."/>
      <w:lvlJc w:val="left"/>
      <w:pPr>
        <w:ind w:left="6598" w:hanging="360"/>
      </w:pPr>
      <w:rPr>
        <w:rFonts w:ascii="Times New Roman" w:eastAsia="Calibri" w:hAnsi="Times New Roman" w:cs="Times New Roman"/>
      </w:rPr>
    </w:lvl>
    <w:lvl w:ilvl="1">
      <w:start w:val="1"/>
      <w:numFmt w:val="decimal"/>
      <w:isLgl/>
      <w:lvlText w:val="%1.%2."/>
      <w:lvlJc w:val="left"/>
      <w:pPr>
        <w:ind w:left="1964" w:hanging="405"/>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3981"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1" w15:restartNumberingAfterBreak="0">
    <w:nsid w:val="26D60D9D"/>
    <w:multiLevelType w:val="hybridMultilevel"/>
    <w:tmpl w:val="18920030"/>
    <w:lvl w:ilvl="0" w:tplc="79846196">
      <w:start w:val="2020"/>
      <w:numFmt w:val="decimal"/>
      <w:lvlText w:val="%1"/>
      <w:lvlJc w:val="left"/>
      <w:pPr>
        <w:ind w:left="1777" w:hanging="480"/>
      </w:pPr>
      <w:rPr>
        <w:rFonts w:hint="default"/>
      </w:rPr>
    </w:lvl>
    <w:lvl w:ilvl="1" w:tplc="04090019" w:tentative="1">
      <w:start w:val="1"/>
      <w:numFmt w:val="lowerLetter"/>
      <w:lvlText w:val="%2."/>
      <w:lvlJc w:val="left"/>
      <w:pPr>
        <w:ind w:left="2377" w:hanging="360"/>
      </w:pPr>
    </w:lvl>
    <w:lvl w:ilvl="2" w:tplc="0409001B" w:tentative="1">
      <w:start w:val="1"/>
      <w:numFmt w:val="lowerRoman"/>
      <w:lvlText w:val="%3."/>
      <w:lvlJc w:val="right"/>
      <w:pPr>
        <w:ind w:left="3097" w:hanging="180"/>
      </w:pPr>
    </w:lvl>
    <w:lvl w:ilvl="3" w:tplc="0409000F" w:tentative="1">
      <w:start w:val="1"/>
      <w:numFmt w:val="decimal"/>
      <w:lvlText w:val="%4."/>
      <w:lvlJc w:val="left"/>
      <w:pPr>
        <w:ind w:left="3817" w:hanging="360"/>
      </w:pPr>
    </w:lvl>
    <w:lvl w:ilvl="4" w:tplc="04090019" w:tentative="1">
      <w:start w:val="1"/>
      <w:numFmt w:val="lowerLetter"/>
      <w:lvlText w:val="%5."/>
      <w:lvlJc w:val="left"/>
      <w:pPr>
        <w:ind w:left="4537" w:hanging="360"/>
      </w:pPr>
    </w:lvl>
    <w:lvl w:ilvl="5" w:tplc="0409001B" w:tentative="1">
      <w:start w:val="1"/>
      <w:numFmt w:val="lowerRoman"/>
      <w:lvlText w:val="%6."/>
      <w:lvlJc w:val="right"/>
      <w:pPr>
        <w:ind w:left="5257" w:hanging="180"/>
      </w:pPr>
    </w:lvl>
    <w:lvl w:ilvl="6" w:tplc="0409000F" w:tentative="1">
      <w:start w:val="1"/>
      <w:numFmt w:val="decimal"/>
      <w:lvlText w:val="%7."/>
      <w:lvlJc w:val="left"/>
      <w:pPr>
        <w:ind w:left="5977" w:hanging="360"/>
      </w:pPr>
    </w:lvl>
    <w:lvl w:ilvl="7" w:tplc="04090019" w:tentative="1">
      <w:start w:val="1"/>
      <w:numFmt w:val="lowerLetter"/>
      <w:lvlText w:val="%8."/>
      <w:lvlJc w:val="left"/>
      <w:pPr>
        <w:ind w:left="6697" w:hanging="360"/>
      </w:pPr>
    </w:lvl>
    <w:lvl w:ilvl="8" w:tplc="0409001B" w:tentative="1">
      <w:start w:val="1"/>
      <w:numFmt w:val="lowerRoman"/>
      <w:lvlText w:val="%9."/>
      <w:lvlJc w:val="right"/>
      <w:pPr>
        <w:ind w:left="7417" w:hanging="180"/>
      </w:pPr>
    </w:lvl>
  </w:abstractNum>
  <w:abstractNum w:abstractNumId="2" w15:restartNumberingAfterBreak="0">
    <w:nsid w:val="27314FA6"/>
    <w:multiLevelType w:val="multilevel"/>
    <w:tmpl w:val="A33EFFB2"/>
    <w:lvl w:ilvl="0">
      <w:start w:val="3"/>
      <w:numFmt w:val="decimal"/>
      <w:lvlText w:val="%1."/>
      <w:lvlJc w:val="left"/>
      <w:pPr>
        <w:ind w:left="720" w:hanging="360"/>
      </w:pPr>
      <w:rPr>
        <w:rFonts w:hint="default"/>
      </w:rPr>
    </w:lvl>
    <w:lvl w:ilvl="1">
      <w:start w:val="1"/>
      <w:numFmt w:val="decimal"/>
      <w:isLgl/>
      <w:lvlText w:val="%1.%2."/>
      <w:lvlJc w:val="left"/>
      <w:pPr>
        <w:ind w:left="765" w:hanging="405"/>
      </w:pPr>
      <w:rPr>
        <w:rFonts w:hint="default"/>
        <w:b w:val="0"/>
        <w:color w:val="000000"/>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7663CB8"/>
    <w:multiLevelType w:val="hybridMultilevel"/>
    <w:tmpl w:val="B4AA7A1A"/>
    <w:lvl w:ilvl="0" w:tplc="1E68FB70">
      <w:start w:val="2020"/>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772763"/>
    <w:multiLevelType w:val="hybridMultilevel"/>
    <w:tmpl w:val="989E5DBE"/>
    <w:lvl w:ilvl="0" w:tplc="1FAEB566">
      <w:start w:val="2020"/>
      <w:numFmt w:val="decimal"/>
      <w:lvlText w:val="%1"/>
      <w:lvlJc w:val="left"/>
      <w:pPr>
        <w:ind w:left="1777" w:hanging="480"/>
      </w:pPr>
      <w:rPr>
        <w:rFonts w:hint="default"/>
      </w:rPr>
    </w:lvl>
    <w:lvl w:ilvl="1" w:tplc="04090019" w:tentative="1">
      <w:start w:val="1"/>
      <w:numFmt w:val="lowerLetter"/>
      <w:lvlText w:val="%2."/>
      <w:lvlJc w:val="left"/>
      <w:pPr>
        <w:ind w:left="2377" w:hanging="360"/>
      </w:pPr>
    </w:lvl>
    <w:lvl w:ilvl="2" w:tplc="0409001B" w:tentative="1">
      <w:start w:val="1"/>
      <w:numFmt w:val="lowerRoman"/>
      <w:lvlText w:val="%3."/>
      <w:lvlJc w:val="right"/>
      <w:pPr>
        <w:ind w:left="3097" w:hanging="180"/>
      </w:pPr>
    </w:lvl>
    <w:lvl w:ilvl="3" w:tplc="0409000F" w:tentative="1">
      <w:start w:val="1"/>
      <w:numFmt w:val="decimal"/>
      <w:lvlText w:val="%4."/>
      <w:lvlJc w:val="left"/>
      <w:pPr>
        <w:ind w:left="3817" w:hanging="360"/>
      </w:pPr>
    </w:lvl>
    <w:lvl w:ilvl="4" w:tplc="04090019" w:tentative="1">
      <w:start w:val="1"/>
      <w:numFmt w:val="lowerLetter"/>
      <w:lvlText w:val="%5."/>
      <w:lvlJc w:val="left"/>
      <w:pPr>
        <w:ind w:left="4537" w:hanging="360"/>
      </w:pPr>
    </w:lvl>
    <w:lvl w:ilvl="5" w:tplc="0409001B" w:tentative="1">
      <w:start w:val="1"/>
      <w:numFmt w:val="lowerRoman"/>
      <w:lvlText w:val="%6."/>
      <w:lvlJc w:val="right"/>
      <w:pPr>
        <w:ind w:left="5257" w:hanging="180"/>
      </w:pPr>
    </w:lvl>
    <w:lvl w:ilvl="6" w:tplc="0409000F" w:tentative="1">
      <w:start w:val="1"/>
      <w:numFmt w:val="decimal"/>
      <w:lvlText w:val="%7."/>
      <w:lvlJc w:val="left"/>
      <w:pPr>
        <w:ind w:left="5977" w:hanging="360"/>
      </w:pPr>
    </w:lvl>
    <w:lvl w:ilvl="7" w:tplc="04090019" w:tentative="1">
      <w:start w:val="1"/>
      <w:numFmt w:val="lowerLetter"/>
      <w:lvlText w:val="%8."/>
      <w:lvlJc w:val="left"/>
      <w:pPr>
        <w:ind w:left="6697" w:hanging="360"/>
      </w:pPr>
    </w:lvl>
    <w:lvl w:ilvl="8" w:tplc="0409001B" w:tentative="1">
      <w:start w:val="1"/>
      <w:numFmt w:val="lowerRoman"/>
      <w:lvlText w:val="%9."/>
      <w:lvlJc w:val="right"/>
      <w:pPr>
        <w:ind w:left="7417" w:hanging="180"/>
      </w:pPr>
    </w:lvl>
  </w:abstractNum>
  <w:abstractNum w:abstractNumId="5" w15:restartNumberingAfterBreak="0">
    <w:nsid w:val="6AC97530"/>
    <w:multiLevelType w:val="multilevel"/>
    <w:tmpl w:val="CB52AF8A"/>
    <w:lvl w:ilvl="0">
      <w:start w:val="6"/>
      <w:numFmt w:val="upperRoman"/>
      <w:lvlText w:val="%1."/>
      <w:lvlJc w:val="left"/>
      <w:pPr>
        <w:ind w:left="6598" w:hanging="360"/>
      </w:pPr>
      <w:rPr>
        <w:rFonts w:ascii="Times New Roman" w:eastAsia="Calibri" w:hAnsi="Times New Roman" w:cs="Times New Roman" w:hint="default"/>
      </w:rPr>
    </w:lvl>
    <w:lvl w:ilvl="1">
      <w:start w:val="1"/>
      <w:numFmt w:val="decimal"/>
      <w:isLgl/>
      <w:lvlText w:val="%1.%2."/>
      <w:lvlJc w:val="left"/>
      <w:pPr>
        <w:ind w:left="4091" w:hanging="405"/>
      </w:pPr>
      <w:rPr>
        <w:rFonts w:hint="default"/>
        <w:b w:val="0"/>
      </w:rPr>
    </w:lvl>
    <w:lvl w:ilvl="2">
      <w:start w:val="1"/>
      <w:numFmt w:val="decimal"/>
      <w:isLgl/>
      <w:lvlText w:val="%1.%2.%3."/>
      <w:lvlJc w:val="left"/>
      <w:pPr>
        <w:ind w:left="2847" w:hanging="720"/>
      </w:pPr>
      <w:rPr>
        <w:rFonts w:hint="default"/>
        <w:b w:val="0"/>
      </w:rPr>
    </w:lvl>
    <w:lvl w:ilvl="3">
      <w:start w:val="1"/>
      <w:numFmt w:val="decimal"/>
      <w:isLgl/>
      <w:lvlText w:val="%1.%2.%3.%4."/>
      <w:lvlJc w:val="left"/>
      <w:pPr>
        <w:ind w:left="3981"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num w:numId="1" w16cid:durableId="976714883">
    <w:abstractNumId w:val="0"/>
  </w:num>
  <w:num w:numId="2" w16cid:durableId="880435468">
    <w:abstractNumId w:val="2"/>
  </w:num>
  <w:num w:numId="3" w16cid:durableId="1694570888">
    <w:abstractNumId w:val="5"/>
  </w:num>
  <w:num w:numId="4" w16cid:durableId="1707559463">
    <w:abstractNumId w:val="1"/>
  </w:num>
  <w:num w:numId="5" w16cid:durableId="1279606279">
    <w:abstractNumId w:val="4"/>
  </w:num>
  <w:num w:numId="6" w16cid:durableId="13454024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1EFD"/>
    <w:rsid w:val="00003213"/>
    <w:rsid w:val="000157A8"/>
    <w:rsid w:val="0001642B"/>
    <w:rsid w:val="00036074"/>
    <w:rsid w:val="00036FED"/>
    <w:rsid w:val="00040646"/>
    <w:rsid w:val="00042337"/>
    <w:rsid w:val="00063D35"/>
    <w:rsid w:val="00072AF3"/>
    <w:rsid w:val="00073F1A"/>
    <w:rsid w:val="00074533"/>
    <w:rsid w:val="000839B0"/>
    <w:rsid w:val="000B6940"/>
    <w:rsid w:val="000D2166"/>
    <w:rsid w:val="000D5D52"/>
    <w:rsid w:val="000E6E07"/>
    <w:rsid w:val="00112B7F"/>
    <w:rsid w:val="0011582B"/>
    <w:rsid w:val="0011718C"/>
    <w:rsid w:val="00133065"/>
    <w:rsid w:val="001426BC"/>
    <w:rsid w:val="00147E44"/>
    <w:rsid w:val="00150D5C"/>
    <w:rsid w:val="00154174"/>
    <w:rsid w:val="001562F1"/>
    <w:rsid w:val="001571A4"/>
    <w:rsid w:val="00172FFB"/>
    <w:rsid w:val="001A0C44"/>
    <w:rsid w:val="001B5651"/>
    <w:rsid w:val="001C169D"/>
    <w:rsid w:val="001C4AD5"/>
    <w:rsid w:val="001D39EE"/>
    <w:rsid w:val="001E7065"/>
    <w:rsid w:val="002675E8"/>
    <w:rsid w:val="0028694B"/>
    <w:rsid w:val="002B345F"/>
    <w:rsid w:val="002E10D4"/>
    <w:rsid w:val="002F7CDA"/>
    <w:rsid w:val="00305DF9"/>
    <w:rsid w:val="0032788B"/>
    <w:rsid w:val="0034165B"/>
    <w:rsid w:val="0034270D"/>
    <w:rsid w:val="00343D9C"/>
    <w:rsid w:val="0035465B"/>
    <w:rsid w:val="00372941"/>
    <w:rsid w:val="003759B3"/>
    <w:rsid w:val="00380698"/>
    <w:rsid w:val="00385DD7"/>
    <w:rsid w:val="0039774F"/>
    <w:rsid w:val="003B5E9E"/>
    <w:rsid w:val="003B648C"/>
    <w:rsid w:val="003B7D99"/>
    <w:rsid w:val="003C0E59"/>
    <w:rsid w:val="003C12B8"/>
    <w:rsid w:val="003D4AE6"/>
    <w:rsid w:val="00402893"/>
    <w:rsid w:val="00415A39"/>
    <w:rsid w:val="004177AC"/>
    <w:rsid w:val="00427952"/>
    <w:rsid w:val="00454FFA"/>
    <w:rsid w:val="004B13E1"/>
    <w:rsid w:val="004D0A0E"/>
    <w:rsid w:val="004D7664"/>
    <w:rsid w:val="004F15FF"/>
    <w:rsid w:val="004F29E6"/>
    <w:rsid w:val="00514861"/>
    <w:rsid w:val="00516F21"/>
    <w:rsid w:val="005245AD"/>
    <w:rsid w:val="00536427"/>
    <w:rsid w:val="005544C6"/>
    <w:rsid w:val="00567F30"/>
    <w:rsid w:val="00573ABF"/>
    <w:rsid w:val="005901A2"/>
    <w:rsid w:val="005A0B18"/>
    <w:rsid w:val="005B7A55"/>
    <w:rsid w:val="005E0B92"/>
    <w:rsid w:val="005E531C"/>
    <w:rsid w:val="00601970"/>
    <w:rsid w:val="00615AEF"/>
    <w:rsid w:val="006442BB"/>
    <w:rsid w:val="006776BF"/>
    <w:rsid w:val="00691027"/>
    <w:rsid w:val="006A6644"/>
    <w:rsid w:val="006B2500"/>
    <w:rsid w:val="006D5C72"/>
    <w:rsid w:val="006E2AD6"/>
    <w:rsid w:val="007006F4"/>
    <w:rsid w:val="00700749"/>
    <w:rsid w:val="007150D3"/>
    <w:rsid w:val="00744F50"/>
    <w:rsid w:val="0075156A"/>
    <w:rsid w:val="00764288"/>
    <w:rsid w:val="00774C9A"/>
    <w:rsid w:val="007819EE"/>
    <w:rsid w:val="00797937"/>
    <w:rsid w:val="007A6304"/>
    <w:rsid w:val="007C7D7D"/>
    <w:rsid w:val="007E6E24"/>
    <w:rsid w:val="007E7C7D"/>
    <w:rsid w:val="00807EC0"/>
    <w:rsid w:val="008207B0"/>
    <w:rsid w:val="008261B4"/>
    <w:rsid w:val="0085093F"/>
    <w:rsid w:val="00890F1B"/>
    <w:rsid w:val="00896763"/>
    <w:rsid w:val="008A0989"/>
    <w:rsid w:val="008B0D10"/>
    <w:rsid w:val="008C310C"/>
    <w:rsid w:val="008E0730"/>
    <w:rsid w:val="008E7A00"/>
    <w:rsid w:val="009014DD"/>
    <w:rsid w:val="00930616"/>
    <w:rsid w:val="0093621D"/>
    <w:rsid w:val="009708C1"/>
    <w:rsid w:val="00983966"/>
    <w:rsid w:val="00992C4F"/>
    <w:rsid w:val="00996BC0"/>
    <w:rsid w:val="009A0EF1"/>
    <w:rsid w:val="009C398B"/>
    <w:rsid w:val="009C5541"/>
    <w:rsid w:val="00A0300C"/>
    <w:rsid w:val="00A340FD"/>
    <w:rsid w:val="00A367FA"/>
    <w:rsid w:val="00A36F64"/>
    <w:rsid w:val="00A72964"/>
    <w:rsid w:val="00A90D06"/>
    <w:rsid w:val="00B02353"/>
    <w:rsid w:val="00B143EC"/>
    <w:rsid w:val="00B22FFD"/>
    <w:rsid w:val="00B37BB5"/>
    <w:rsid w:val="00B403B4"/>
    <w:rsid w:val="00B41339"/>
    <w:rsid w:val="00B778A2"/>
    <w:rsid w:val="00BA1979"/>
    <w:rsid w:val="00BB3498"/>
    <w:rsid w:val="00BD3D90"/>
    <w:rsid w:val="00BD51A6"/>
    <w:rsid w:val="00BE6A12"/>
    <w:rsid w:val="00C50BCE"/>
    <w:rsid w:val="00C511A5"/>
    <w:rsid w:val="00C51D69"/>
    <w:rsid w:val="00C53F43"/>
    <w:rsid w:val="00C97B0D"/>
    <w:rsid w:val="00CA0791"/>
    <w:rsid w:val="00CA3237"/>
    <w:rsid w:val="00CB0FB9"/>
    <w:rsid w:val="00CD2D8A"/>
    <w:rsid w:val="00CD421E"/>
    <w:rsid w:val="00CD49F8"/>
    <w:rsid w:val="00CF3B29"/>
    <w:rsid w:val="00D22B85"/>
    <w:rsid w:val="00D415E6"/>
    <w:rsid w:val="00D432CF"/>
    <w:rsid w:val="00D539EF"/>
    <w:rsid w:val="00D876E8"/>
    <w:rsid w:val="00D92E11"/>
    <w:rsid w:val="00D971DE"/>
    <w:rsid w:val="00D97C83"/>
    <w:rsid w:val="00DB7B65"/>
    <w:rsid w:val="00DC290F"/>
    <w:rsid w:val="00DD2E6B"/>
    <w:rsid w:val="00DD3353"/>
    <w:rsid w:val="00DE05BC"/>
    <w:rsid w:val="00DE1B66"/>
    <w:rsid w:val="00DE65AC"/>
    <w:rsid w:val="00E0444C"/>
    <w:rsid w:val="00E12BBE"/>
    <w:rsid w:val="00E23050"/>
    <w:rsid w:val="00E36CA8"/>
    <w:rsid w:val="00E40474"/>
    <w:rsid w:val="00E42775"/>
    <w:rsid w:val="00E44A1E"/>
    <w:rsid w:val="00E568DE"/>
    <w:rsid w:val="00E6053D"/>
    <w:rsid w:val="00E8187B"/>
    <w:rsid w:val="00E81FC3"/>
    <w:rsid w:val="00EA1666"/>
    <w:rsid w:val="00EB49B9"/>
    <w:rsid w:val="00EC562A"/>
    <w:rsid w:val="00EC747F"/>
    <w:rsid w:val="00F114BF"/>
    <w:rsid w:val="00F14AAC"/>
    <w:rsid w:val="00F20863"/>
    <w:rsid w:val="00F20DED"/>
    <w:rsid w:val="00F31F52"/>
    <w:rsid w:val="00F36B72"/>
    <w:rsid w:val="00F537D2"/>
    <w:rsid w:val="00FA4384"/>
    <w:rsid w:val="00FE0EBC"/>
    <w:rsid w:val="00FE7D6A"/>
    <w:rsid w:val="00FF1EFD"/>
    <w:rsid w:val="0217C7C7"/>
    <w:rsid w:val="0614E922"/>
    <w:rsid w:val="07751698"/>
    <w:rsid w:val="096CC79A"/>
    <w:rsid w:val="096CFE1A"/>
    <w:rsid w:val="0C46F682"/>
    <w:rsid w:val="0D88ABBC"/>
    <w:rsid w:val="0EF017A0"/>
    <w:rsid w:val="13405356"/>
    <w:rsid w:val="1667C262"/>
    <w:rsid w:val="17BB0087"/>
    <w:rsid w:val="1A3551F0"/>
    <w:rsid w:val="1A457556"/>
    <w:rsid w:val="1D7A73DC"/>
    <w:rsid w:val="1E72000F"/>
    <w:rsid w:val="1ECE0763"/>
    <w:rsid w:val="1F0FA8FA"/>
    <w:rsid w:val="20B61377"/>
    <w:rsid w:val="20C56F8A"/>
    <w:rsid w:val="22975397"/>
    <w:rsid w:val="2408930C"/>
    <w:rsid w:val="2799DF39"/>
    <w:rsid w:val="2A4E3DA0"/>
    <w:rsid w:val="2E601F3C"/>
    <w:rsid w:val="3029225A"/>
    <w:rsid w:val="303F6F76"/>
    <w:rsid w:val="354E5D1F"/>
    <w:rsid w:val="35ECAF17"/>
    <w:rsid w:val="36A4734A"/>
    <w:rsid w:val="38F264E0"/>
    <w:rsid w:val="3B09803D"/>
    <w:rsid w:val="3D5FC28D"/>
    <w:rsid w:val="3EB19BDD"/>
    <w:rsid w:val="423FD0F9"/>
    <w:rsid w:val="44C5B191"/>
    <w:rsid w:val="4758AFBF"/>
    <w:rsid w:val="49E70B8F"/>
    <w:rsid w:val="4A9B3329"/>
    <w:rsid w:val="4B20826D"/>
    <w:rsid w:val="4CEDD5FB"/>
    <w:rsid w:val="4E17C578"/>
    <w:rsid w:val="4F20072F"/>
    <w:rsid w:val="4F366351"/>
    <w:rsid w:val="4F80C37A"/>
    <w:rsid w:val="545536D6"/>
    <w:rsid w:val="56C363B3"/>
    <w:rsid w:val="643CC0CD"/>
    <w:rsid w:val="69DF93CE"/>
    <w:rsid w:val="6CFB9321"/>
    <w:rsid w:val="6D24CEE8"/>
    <w:rsid w:val="70C7714A"/>
    <w:rsid w:val="74854068"/>
    <w:rsid w:val="75A46A64"/>
    <w:rsid w:val="75C09453"/>
    <w:rsid w:val="77F29FDB"/>
    <w:rsid w:val="78C9D526"/>
    <w:rsid w:val="7949A93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22405"/>
  <w15:chartTrackingRefBased/>
  <w15:docId w15:val="{BF37289C-E85C-4124-9373-14BD57ECB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1EFD"/>
    <w:rPr>
      <w:sz w:val="22"/>
      <w:szCs w:val="22"/>
      <w:lang w:eastAsia="en-US"/>
    </w:rPr>
  </w:style>
  <w:style w:type="paragraph" w:styleId="Heading1">
    <w:name w:val="heading 1"/>
    <w:basedOn w:val="Normal"/>
    <w:next w:val="Normal"/>
    <w:link w:val="Heading1Char"/>
    <w:qFormat/>
    <w:rsid w:val="00FF1EFD"/>
    <w:pPr>
      <w:keepNext/>
      <w:tabs>
        <w:tab w:val="left" w:pos="5174"/>
      </w:tabs>
      <w:ind w:right="140"/>
      <w:jc w:val="center"/>
      <w:outlineLvl w:val="0"/>
    </w:pPr>
    <w:rPr>
      <w:rFonts w:ascii="Times New Roman" w:eastAsia="Times New Roman" w:hAnsi="Times New Roman"/>
      <w:b/>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F1EFD"/>
    <w:rPr>
      <w:rFonts w:ascii="Times New Roman" w:eastAsia="Times New Roman" w:hAnsi="Times New Roman" w:cs="Times New Roman"/>
      <w:b/>
      <w:sz w:val="24"/>
      <w:szCs w:val="24"/>
    </w:rPr>
  </w:style>
  <w:style w:type="character" w:styleId="Hyperlink">
    <w:name w:val="Hyperlink"/>
    <w:aliases w:val="Alna"/>
    <w:uiPriority w:val="99"/>
    <w:unhideWhenUsed/>
    <w:rsid w:val="00FF1EFD"/>
    <w:rPr>
      <w:color w:val="0000FF"/>
      <w:u w:val="singl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ink w:val="BodyText"/>
    <w:locked/>
    <w:rsid w:val="00FF1EFD"/>
    <w:rPr>
      <w:rFonts w:eastAsia="Times New Roman"/>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w:basedOn w:val="Normal"/>
    <w:link w:val="BodyTextChar"/>
    <w:unhideWhenUsed/>
    <w:qFormat/>
    <w:rsid w:val="00FF1EFD"/>
    <w:pPr>
      <w:jc w:val="both"/>
    </w:pPr>
    <w:rPr>
      <w:rFonts w:eastAsia="Times New Roman"/>
      <w:sz w:val="20"/>
      <w:szCs w:val="20"/>
      <w:lang w:val="x-none" w:eastAsia="x-none"/>
    </w:rPr>
  </w:style>
  <w:style w:type="character" w:customStyle="1" w:styleId="BodyTextChar1">
    <w:name w:val="Body Text Char1"/>
    <w:uiPriority w:val="99"/>
    <w:semiHidden/>
    <w:rsid w:val="00FF1EFD"/>
    <w:rPr>
      <w:rFonts w:ascii="Calibri" w:eastAsia="Calibri" w:hAnsi="Calibri" w:cs="Times New Roman"/>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FF1EFD"/>
    <w:pPr>
      <w:ind w:left="720"/>
      <w:contextualSpacing/>
    </w:pPr>
    <w:rPr>
      <w:sz w:val="20"/>
      <w:szCs w:val="20"/>
      <w:lang w:val="x-none" w:eastAsia="x-none"/>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FF1EFD"/>
    <w:rPr>
      <w:rFonts w:ascii="Calibri" w:eastAsia="Calibri" w:hAnsi="Calibri" w:cs="Times New Roman"/>
    </w:rPr>
  </w:style>
  <w:style w:type="character" w:customStyle="1" w:styleId="st">
    <w:name w:val="st"/>
    <w:basedOn w:val="DefaultParagraphFont"/>
    <w:rsid w:val="007006F4"/>
  </w:style>
  <w:style w:type="character" w:styleId="CommentReference">
    <w:name w:val="annotation reference"/>
    <w:uiPriority w:val="99"/>
    <w:semiHidden/>
    <w:unhideWhenUsed/>
    <w:rsid w:val="00567F30"/>
    <w:rPr>
      <w:sz w:val="16"/>
      <w:szCs w:val="16"/>
    </w:rPr>
  </w:style>
  <w:style w:type="paragraph" w:styleId="CommentText">
    <w:name w:val="annotation text"/>
    <w:basedOn w:val="Normal"/>
    <w:link w:val="CommentTextChar"/>
    <w:uiPriority w:val="99"/>
    <w:unhideWhenUsed/>
    <w:rsid w:val="00567F30"/>
    <w:rPr>
      <w:sz w:val="20"/>
      <w:szCs w:val="20"/>
      <w:lang w:eastAsia="x-none"/>
    </w:rPr>
  </w:style>
  <w:style w:type="character" w:customStyle="1" w:styleId="CommentTextChar">
    <w:name w:val="Comment Text Char"/>
    <w:link w:val="CommentText"/>
    <w:uiPriority w:val="99"/>
    <w:rsid w:val="00567F30"/>
    <w:rPr>
      <w:lang w:val="lt-LT"/>
    </w:rPr>
  </w:style>
  <w:style w:type="paragraph" w:styleId="CommentSubject">
    <w:name w:val="annotation subject"/>
    <w:basedOn w:val="CommentText"/>
    <w:next w:val="CommentText"/>
    <w:link w:val="CommentSubjectChar"/>
    <w:uiPriority w:val="99"/>
    <w:semiHidden/>
    <w:unhideWhenUsed/>
    <w:rsid w:val="00567F30"/>
    <w:rPr>
      <w:b/>
      <w:bCs/>
    </w:rPr>
  </w:style>
  <w:style w:type="character" w:customStyle="1" w:styleId="CommentSubjectChar">
    <w:name w:val="Comment Subject Char"/>
    <w:link w:val="CommentSubject"/>
    <w:uiPriority w:val="99"/>
    <w:semiHidden/>
    <w:rsid w:val="00567F30"/>
    <w:rPr>
      <w:b/>
      <w:bCs/>
      <w:lang w:val="lt-LT"/>
    </w:rPr>
  </w:style>
  <w:style w:type="paragraph" w:styleId="BalloonText">
    <w:name w:val="Balloon Text"/>
    <w:basedOn w:val="Normal"/>
    <w:link w:val="BalloonTextChar"/>
    <w:uiPriority w:val="99"/>
    <w:semiHidden/>
    <w:unhideWhenUsed/>
    <w:rsid w:val="00567F30"/>
    <w:rPr>
      <w:rFonts w:ascii="Segoe UI" w:hAnsi="Segoe UI"/>
      <w:sz w:val="18"/>
      <w:szCs w:val="18"/>
      <w:lang w:eastAsia="x-none"/>
    </w:rPr>
  </w:style>
  <w:style w:type="character" w:customStyle="1" w:styleId="BalloonTextChar">
    <w:name w:val="Balloon Text Char"/>
    <w:link w:val="BalloonText"/>
    <w:uiPriority w:val="99"/>
    <w:semiHidden/>
    <w:rsid w:val="00567F30"/>
    <w:rPr>
      <w:rFonts w:ascii="Segoe UI" w:hAnsi="Segoe UI" w:cs="Segoe UI"/>
      <w:sz w:val="18"/>
      <w:szCs w:val="18"/>
      <w:lang w:val="lt-LT"/>
    </w:rPr>
  </w:style>
  <w:style w:type="paragraph" w:styleId="Header">
    <w:name w:val="header"/>
    <w:basedOn w:val="Normal"/>
    <w:link w:val="HeaderChar"/>
    <w:uiPriority w:val="99"/>
    <w:unhideWhenUsed/>
    <w:rsid w:val="00E40474"/>
    <w:pPr>
      <w:tabs>
        <w:tab w:val="center" w:pos="4819"/>
        <w:tab w:val="right" w:pos="9638"/>
      </w:tabs>
    </w:pPr>
  </w:style>
  <w:style w:type="character" w:customStyle="1" w:styleId="HeaderChar">
    <w:name w:val="Header Char"/>
    <w:link w:val="Header"/>
    <w:uiPriority w:val="99"/>
    <w:rsid w:val="00E40474"/>
    <w:rPr>
      <w:sz w:val="22"/>
      <w:szCs w:val="22"/>
      <w:lang w:eastAsia="en-US"/>
    </w:rPr>
  </w:style>
  <w:style w:type="paragraph" w:styleId="Footer">
    <w:name w:val="footer"/>
    <w:basedOn w:val="Normal"/>
    <w:link w:val="FooterChar"/>
    <w:uiPriority w:val="99"/>
    <w:unhideWhenUsed/>
    <w:rsid w:val="00E40474"/>
    <w:pPr>
      <w:tabs>
        <w:tab w:val="center" w:pos="4819"/>
        <w:tab w:val="right" w:pos="9638"/>
      </w:tabs>
    </w:pPr>
  </w:style>
  <w:style w:type="character" w:customStyle="1" w:styleId="FooterChar">
    <w:name w:val="Footer Char"/>
    <w:link w:val="Footer"/>
    <w:uiPriority w:val="99"/>
    <w:rsid w:val="00E40474"/>
    <w:rPr>
      <w:sz w:val="22"/>
      <w:szCs w:val="22"/>
      <w:lang w:eastAsia="en-US"/>
    </w:rPr>
  </w:style>
  <w:style w:type="paragraph" w:styleId="Revision">
    <w:name w:val="Revision"/>
    <w:hidden/>
    <w:uiPriority w:val="99"/>
    <w:semiHidden/>
    <w:rsid w:val="003D4AE6"/>
    <w:rPr>
      <w:sz w:val="22"/>
      <w:szCs w:val="22"/>
      <w:lang w:eastAsia="en-US"/>
    </w:rPr>
  </w:style>
  <w:style w:type="paragraph" w:styleId="FootnoteText">
    <w:name w:val="footnote text"/>
    <w:basedOn w:val="Normal"/>
    <w:link w:val="FootnoteTextChar"/>
    <w:uiPriority w:val="99"/>
    <w:semiHidden/>
    <w:unhideWhenUsed/>
    <w:rsid w:val="00CA3237"/>
    <w:rPr>
      <w:sz w:val="20"/>
      <w:szCs w:val="20"/>
    </w:rPr>
  </w:style>
  <w:style w:type="character" w:customStyle="1" w:styleId="FootnoteTextChar">
    <w:name w:val="Footnote Text Char"/>
    <w:basedOn w:val="DefaultParagraphFont"/>
    <w:link w:val="FootnoteText"/>
    <w:uiPriority w:val="99"/>
    <w:semiHidden/>
    <w:rsid w:val="00CA3237"/>
    <w:rPr>
      <w:lang w:eastAsia="en-US"/>
    </w:rPr>
  </w:style>
  <w:style w:type="character" w:styleId="FootnoteReference">
    <w:name w:val="footnote reference"/>
    <w:basedOn w:val="DefaultParagraphFont"/>
    <w:uiPriority w:val="99"/>
    <w:semiHidden/>
    <w:unhideWhenUsed/>
    <w:rsid w:val="00CA323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2181560">
      <w:bodyDiv w:val="1"/>
      <w:marLeft w:val="0"/>
      <w:marRight w:val="0"/>
      <w:marTop w:val="0"/>
      <w:marBottom w:val="0"/>
      <w:divBdr>
        <w:top w:val="none" w:sz="0" w:space="0" w:color="auto"/>
        <w:left w:val="none" w:sz="0" w:space="0" w:color="auto"/>
        <w:bottom w:val="none" w:sz="0" w:space="0" w:color="auto"/>
        <w:right w:val="none" w:sz="0" w:space="0" w:color="auto"/>
      </w:divBdr>
    </w:div>
    <w:div w:id="1494100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entras@kpd.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15ABB5-54C9-4B19-A707-E043465A0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Pages>
  <Words>17877</Words>
  <Characters>10190</Characters>
  <Application>Microsoft Office Word</Application>
  <DocSecurity>0</DocSecurity>
  <Lines>84</Lines>
  <Paragraphs>56</Paragraphs>
  <ScaleCrop>false</ScaleCrop>
  <Company/>
  <LinksUpToDate>false</LinksUpToDate>
  <CharactersWithSpaces>28011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Indre1007</dc:creator>
  <cp:keywords/>
  <cp:lastModifiedBy>Lina Gaižaitytė</cp:lastModifiedBy>
  <cp:revision>29</cp:revision>
  <cp:lastPrinted>2020-09-14T12:54:00Z</cp:lastPrinted>
  <dcterms:created xsi:type="dcterms:W3CDTF">2023-07-07T08:53:00Z</dcterms:created>
  <dcterms:modified xsi:type="dcterms:W3CDTF">2025-07-03T08:39:00Z</dcterms:modified>
</cp:coreProperties>
</file>